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294D76" w:rsidP="00DC505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6949F15" wp14:editId="4D8CFB75">
            <wp:extent cx="4171950" cy="4899660"/>
            <wp:effectExtent l="228600" t="228600" r="228600" b="22479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10"/>
                    <a:srcRect l="6589" t="8624" r="59742" b="28117"/>
                    <a:stretch/>
                  </pic:blipFill>
                  <pic:spPr bwMode="auto">
                    <a:xfrm>
                      <a:off x="0" y="0"/>
                      <a:ext cx="4171950" cy="48996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B32443">
        <w:rPr>
          <w:rFonts w:ascii="Book Antiqua" w:hAnsi="Book Antiqua"/>
          <w:b/>
          <w:noProof/>
          <w:sz w:val="52"/>
          <w:lang w:eastAsia="en-GB"/>
        </w:rPr>
        <w:t>12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294D76">
        <w:rPr>
          <w:rFonts w:ascii="Book Antiqua" w:hAnsi="Book Antiqua"/>
          <w:b/>
          <w:noProof/>
          <w:sz w:val="52"/>
          <w:lang w:eastAsia="en-GB"/>
        </w:rPr>
        <w:t>Death of a Salesman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0E3302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B32B140" wp14:editId="32C6ADE8">
                <wp:simplePos x="0" y="0"/>
                <wp:positionH relativeFrom="page">
                  <wp:posOffset>483079</wp:posOffset>
                </wp:positionH>
                <wp:positionV relativeFrom="paragraph">
                  <wp:posOffset>2251495</wp:posOffset>
                </wp:positionV>
                <wp:extent cx="6569075" cy="1440612"/>
                <wp:effectExtent l="0" t="0" r="2222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440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2D16" w:rsidRPr="00A9046F" w:rsidRDefault="00906FD3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Research the context of Death of a Salesman. </w:t>
                            </w:r>
                          </w:p>
                          <w:p w:rsidR="00D101D9" w:rsidRPr="00D101D9" w:rsidRDefault="00906FD3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Present your research in a creative way, linking to the text.</w:t>
                            </w:r>
                            <w:r w:rsidR="000E3302">
                              <w:rPr>
                                <w:rFonts w:ascii="Book Antiqua" w:hAnsi="Book Antiqua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lso consider the creation of Miller’s tragedy style and how it was influenced by Shakespeare and Greek theatre.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Pr="00A9046F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2B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05pt;margin-top:177.3pt;width:517.25pt;height:11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XTLAIAAFg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2D16" w:rsidRPr="00A9046F" w:rsidRDefault="00906FD3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Research the context of Death of a Salesman. </w:t>
                      </w:r>
                    </w:p>
                    <w:p w:rsidR="00D101D9" w:rsidRPr="00D101D9" w:rsidRDefault="00906FD3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Present your research in a creative way, linking to the text.</w:t>
                      </w:r>
                      <w:r w:rsidR="000E3302">
                        <w:rPr>
                          <w:rFonts w:ascii="Book Antiqua" w:hAnsi="Book Antiqua"/>
                          <w:sz w:val="24"/>
                        </w:rPr>
                        <w:t xml:space="preserve"> A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lso consider the creation of Miller’s tragedy style and how it was influenced by Shakespeare and Greek theatre.</w:t>
                      </w:r>
                      <w:r w:rsidR="001D14F0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Pr="00A9046F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58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006187A" wp14:editId="04E5A184">
                <wp:simplePos x="0" y="0"/>
                <wp:positionH relativeFrom="column">
                  <wp:posOffset>471268</wp:posOffset>
                </wp:positionH>
                <wp:positionV relativeFrom="paragraph">
                  <wp:posOffset>351693</wp:posOffset>
                </wp:positionV>
                <wp:extent cx="6569075" cy="1814586"/>
                <wp:effectExtent l="0" t="0" r="2222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1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0E3302" w:rsidRDefault="000E330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Now you understand what the setting looks like, answer the following question:</w:t>
                            </w:r>
                          </w:p>
                          <w:p w:rsidR="00155849" w:rsidRPr="00044F17" w:rsidRDefault="000E330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To what extent does the setting reveal the themes in the play?</w:t>
                            </w:r>
                            <w:r w:rsidR="0089611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046F" w:rsidRPr="00044F1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187A" id="_x0000_s1027" type="#_x0000_t202" style="position:absolute;left:0;text-align:left;margin-left:37.1pt;margin-top:27.7pt;width:517.25pt;height:142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ooLgIAAFg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0E3302" w:rsidRDefault="000E330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Now you understand what the setting looks like, answer the following question:</w:t>
                      </w:r>
                    </w:p>
                    <w:p w:rsidR="00155849" w:rsidRPr="00044F17" w:rsidRDefault="000E330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To what extent does the setting reveal the themes in the play?</w:t>
                      </w:r>
                      <w:r w:rsidR="0089611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A9046F" w:rsidRPr="00044F1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013BFE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</w:p>
    <w:p w:rsidR="000B7C46" w:rsidRPr="00495076" w:rsidRDefault="000E3302" w:rsidP="000B7C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71E8FD1" wp14:editId="3A7FE658">
                <wp:simplePos x="0" y="0"/>
                <wp:positionH relativeFrom="page">
                  <wp:align>center</wp:align>
                </wp:positionH>
                <wp:positionV relativeFrom="paragraph">
                  <wp:posOffset>24238</wp:posOffset>
                </wp:positionV>
                <wp:extent cx="6569075" cy="1600953"/>
                <wp:effectExtent l="0" t="0" r="2222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00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536AE" w:rsidRDefault="003B634F" w:rsidP="007E71B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527AEA">
                              <w:rPr>
                                <w:rFonts w:ascii="Book Antiqua" w:hAnsi="Book Antiqua"/>
                                <w:sz w:val="24"/>
                              </w:rPr>
                              <w:t>Look on Youtube and different presentations of Willy in DOAS. Evaluate which is the most successful.</w:t>
                            </w:r>
                          </w:p>
                          <w:p w:rsidR="003B634F" w:rsidRDefault="003B634F" w:rsidP="007E71B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</w:t>
                            </w:r>
                            <w:r w:rsidR="00527AEA">
                              <w:rPr>
                                <w:rFonts w:ascii="Book Antiqua" w:hAnsi="Book Antiqua"/>
                                <w:sz w:val="24"/>
                              </w:rPr>
                              <w:t>As above but compare the presentations to the play.</w:t>
                            </w:r>
                          </w:p>
                          <w:p w:rsidR="003B634F" w:rsidRPr="00A536AE" w:rsidRDefault="003B634F" w:rsidP="007E71B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Hardest: </w:t>
                            </w:r>
                            <w:r w:rsidR="00527AEA">
                              <w:rPr>
                                <w:rFonts w:ascii="Book Antiqua" w:hAnsi="Book Antiqua"/>
                                <w:sz w:val="24"/>
                              </w:rPr>
                              <w:t>As above but then write a short how-to guide, giving advice to actors playing Willy.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A536AE" w:rsidRPr="00A536AE" w:rsidRDefault="00A536A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8FD1" id="_x0000_s1028" type="#_x0000_t202" style="position:absolute;margin-left:0;margin-top:1.9pt;width:517.25pt;height:126.05pt;z-index:2517288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536AE" w:rsidRDefault="003B634F" w:rsidP="007E71B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527AEA">
                        <w:rPr>
                          <w:rFonts w:ascii="Book Antiqua" w:hAnsi="Book Antiqua"/>
                          <w:sz w:val="24"/>
                        </w:rPr>
                        <w:t>Look on Youtube and different presentations of Willy in DOAS. Evaluate which is the most successful.</w:t>
                      </w:r>
                    </w:p>
                    <w:p w:rsidR="003B634F" w:rsidRDefault="003B634F" w:rsidP="007E71B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</w:t>
                      </w:r>
                      <w:r w:rsidR="00527AEA">
                        <w:rPr>
                          <w:rFonts w:ascii="Book Antiqua" w:hAnsi="Book Antiqua"/>
                          <w:sz w:val="24"/>
                        </w:rPr>
                        <w:t>As above but compare the presentations to the play.</w:t>
                      </w:r>
                    </w:p>
                    <w:p w:rsidR="003B634F" w:rsidRPr="00A536AE" w:rsidRDefault="003B634F" w:rsidP="007E71B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Hardest: </w:t>
                      </w:r>
                      <w:r w:rsidR="00527AEA">
                        <w:rPr>
                          <w:rFonts w:ascii="Book Antiqua" w:hAnsi="Book Antiqua"/>
                          <w:sz w:val="24"/>
                        </w:rPr>
                        <w:t>As above but then write a short how-to guide, giving advice to actors playing Willy.</w:t>
                      </w:r>
                      <w:r w:rsidR="001D14F0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A536AE" w:rsidRPr="00A536AE" w:rsidRDefault="00A536A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7C46">
        <w:t xml:space="preserve">             </w:t>
      </w:r>
    </w:p>
    <w:p w:rsidR="00F538F3" w:rsidRDefault="000E3302" w:rsidP="00367E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7B49842" wp14:editId="4641F118">
                <wp:simplePos x="0" y="0"/>
                <wp:positionH relativeFrom="page">
                  <wp:align>center</wp:align>
                </wp:positionH>
                <wp:positionV relativeFrom="paragraph">
                  <wp:posOffset>1511468</wp:posOffset>
                </wp:positionV>
                <wp:extent cx="6569075" cy="1568547"/>
                <wp:effectExtent l="0" t="0" r="2222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568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0" w:rsidRDefault="00C70FB0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E255F" w:rsidRDefault="003B634F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Hard: 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With your reading so far, answer the question: Is </w:t>
                            </w:r>
                            <w:r w:rsidR="00527AE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DOAS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7AE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 Shakespearean tragedy?</w:t>
                            </w:r>
                            <w:r w:rsidR="001E255F" w:rsidRPr="001E255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634F" w:rsidRDefault="003B634F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Harder: 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With your reading so far, answer: </w:t>
                            </w:r>
                            <w:r w:rsidR="0045138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527AE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DOAS a conventional tragedy?</w:t>
                            </w:r>
                          </w:p>
                          <w:p w:rsidR="003B634F" w:rsidRPr="001E255F" w:rsidRDefault="003B634F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Hardest: 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With your reading so far, answer: </w:t>
                            </w:r>
                            <w:r w:rsidR="00527AE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DOAS is a subversion of the tragedy genre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138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To what extent do you agree?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9842" id="_x0000_s1029" type="#_x0000_t202" style="position:absolute;margin-left:0;margin-top:119pt;width:517.25pt;height:123.5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">
                <v:textbox>
                  <w:txbxContent>
                    <w:p w:rsidR="00C70FB0" w:rsidRDefault="00C70FB0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E255F" w:rsidRDefault="003B634F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Hard: </w:t>
                      </w:r>
                      <w:r w:rsidR="001D14F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With your reading so far, answer the question: Is </w:t>
                      </w:r>
                      <w:r w:rsidR="00527AEA">
                        <w:rPr>
                          <w:rFonts w:ascii="Book Antiqua" w:hAnsi="Book Antiqua"/>
                          <w:sz w:val="24"/>
                          <w:szCs w:val="24"/>
                        </w:rPr>
                        <w:t>DOAS</w:t>
                      </w:r>
                      <w:r w:rsidR="001D14F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527AEA">
                        <w:rPr>
                          <w:rFonts w:ascii="Book Antiqua" w:hAnsi="Book Antiqua"/>
                          <w:sz w:val="24"/>
                          <w:szCs w:val="24"/>
                        </w:rPr>
                        <w:t>a Shakespearean tragedy?</w:t>
                      </w:r>
                      <w:r w:rsidR="001E255F" w:rsidRPr="001E255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B634F" w:rsidRDefault="003B634F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Harder: </w:t>
                      </w:r>
                      <w:r w:rsidR="001D14F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With your reading so far, answer: </w:t>
                      </w:r>
                      <w:r w:rsidR="0045138D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Is </w:t>
                      </w:r>
                      <w:r w:rsidR="00527AEA">
                        <w:rPr>
                          <w:rFonts w:ascii="Book Antiqua" w:hAnsi="Book Antiqua"/>
                          <w:sz w:val="24"/>
                          <w:szCs w:val="24"/>
                        </w:rPr>
                        <w:t>DOAS a conventional tragedy?</w:t>
                      </w:r>
                    </w:p>
                    <w:p w:rsidR="003B634F" w:rsidRPr="001E255F" w:rsidRDefault="003B634F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Hardest: </w:t>
                      </w:r>
                      <w:r w:rsidR="001D14F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With your reading so far, answer: </w:t>
                      </w:r>
                      <w:r w:rsidR="00527AEA">
                        <w:rPr>
                          <w:rFonts w:ascii="Book Antiqua" w:hAnsi="Book Antiqua"/>
                          <w:sz w:val="24"/>
                          <w:szCs w:val="24"/>
                        </w:rPr>
                        <w:t>DOAS is a subversion of the tragedy genre</w:t>
                      </w:r>
                      <w:r w:rsidR="001D14F0"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45138D">
                        <w:rPr>
                          <w:rFonts w:ascii="Book Antiqua" w:hAnsi="Book Antiqua"/>
                          <w:sz w:val="24"/>
                          <w:szCs w:val="24"/>
                        </w:rPr>
                        <w:t>To what extent do you agree?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538F3" w:rsidRDefault="000E3302" w:rsidP="00F538F3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1B87AD6B" wp14:editId="3F14A23C">
                <wp:simplePos x="0" y="0"/>
                <wp:positionH relativeFrom="page">
                  <wp:align>center</wp:align>
                </wp:positionH>
                <wp:positionV relativeFrom="paragraph">
                  <wp:posOffset>2863060</wp:posOffset>
                </wp:positionV>
                <wp:extent cx="6569075" cy="1617784"/>
                <wp:effectExtent l="0" t="0" r="2222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17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367E2F" w:rsidRDefault="00544D90" w:rsidP="00367E2F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Five:</w:t>
                            </w:r>
                          </w:p>
                          <w:p w:rsidR="00367E2F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>Read T</w:t>
                            </w:r>
                            <w:r w:rsidR="00A23388">
                              <w:rPr>
                                <w:rFonts w:ascii="Book Antiqua" w:hAnsi="Book Antiqua"/>
                                <w:sz w:val="24"/>
                              </w:rPr>
                              <w:t xml:space="preserve">houghtCo 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review of </w:t>
                            </w:r>
                            <w:r w:rsidR="00A23388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>DOAS</w:t>
                            </w:r>
                            <w:r w:rsidR="00CA3C80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 xml:space="preserve"> 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and write down key ideas that could as criticism for the novel. </w:t>
                            </w:r>
                          </w:p>
                          <w:p w:rsidR="00D573BA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As above but explain your links to the </w:t>
                            </w:r>
                            <w:r w:rsidR="00A23388">
                              <w:rPr>
                                <w:rFonts w:ascii="Book Antiqua" w:hAnsi="Book Antiqua"/>
                                <w:sz w:val="24"/>
                              </w:rPr>
                              <w:t>play.</w:t>
                            </w:r>
                          </w:p>
                          <w:p w:rsidR="00D573BA" w:rsidRPr="00B978D6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Hardest: Evaluate the criticism – do you agree with it? Why?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AD6B" id="Text Box 8" o:spid="_x0000_s1030" type="#_x0000_t202" style="position:absolute;left:0;text-align:left;margin-left:0;margin-top:225.45pt;width:517.25pt;height:127.4pt;z-index:-251583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">
                <v:textbox>
                  <w:txbxContent>
                    <w:p w:rsidR="00367E2F" w:rsidRPr="00367E2F" w:rsidRDefault="00544D90" w:rsidP="00367E2F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Five:</w:t>
                      </w:r>
                    </w:p>
                    <w:p w:rsidR="00367E2F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>Read T</w:t>
                      </w:r>
                      <w:r w:rsidR="00A23388">
                        <w:rPr>
                          <w:rFonts w:ascii="Book Antiqua" w:hAnsi="Book Antiqua"/>
                          <w:sz w:val="24"/>
                        </w:rPr>
                        <w:t xml:space="preserve">houghtCo 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 xml:space="preserve">review of </w:t>
                      </w:r>
                      <w:r w:rsidR="00A23388">
                        <w:rPr>
                          <w:rFonts w:ascii="Book Antiqua" w:hAnsi="Book Antiqua"/>
                          <w:i/>
                          <w:sz w:val="24"/>
                        </w:rPr>
                        <w:t>DOAS</w:t>
                      </w:r>
                      <w:r w:rsidR="00CA3C80">
                        <w:rPr>
                          <w:rFonts w:ascii="Book Antiqua" w:hAnsi="Book Antiqua"/>
                          <w:i/>
                          <w:sz w:val="24"/>
                        </w:rPr>
                        <w:t xml:space="preserve"> 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 xml:space="preserve">and write down key ideas that could as criticism for the novel. </w:t>
                      </w:r>
                    </w:p>
                    <w:p w:rsidR="00D573BA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As above but explain your links to the </w:t>
                      </w:r>
                      <w:r w:rsidR="00A23388">
                        <w:rPr>
                          <w:rFonts w:ascii="Book Antiqua" w:hAnsi="Book Antiqua"/>
                          <w:sz w:val="24"/>
                        </w:rPr>
                        <w:t>play.</w:t>
                      </w:r>
                    </w:p>
                    <w:p w:rsidR="00D573BA" w:rsidRPr="00B978D6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Hardest: Evaluate the criticism – do you agree with it? Why? Why not?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692A" w:rsidRDefault="00FB692A" w:rsidP="000003E5">
      <w:pPr>
        <w:ind w:firstLine="720"/>
      </w:pPr>
    </w:p>
    <w:p w:rsidR="00FB692A" w:rsidRDefault="00FB692A" w:rsidP="000003E5">
      <w:pPr>
        <w:ind w:firstLine="720"/>
      </w:pPr>
    </w:p>
    <w:p w:rsidR="004A07E7" w:rsidRDefault="00FB692A">
      <w:r>
        <w:br w:type="page"/>
      </w:r>
    </w:p>
    <w:p w:rsidR="004A07E7" w:rsidRDefault="000E3302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4F47D1E5" wp14:editId="114C2765">
                <wp:simplePos x="0" y="0"/>
                <wp:positionH relativeFrom="page">
                  <wp:align>center</wp:align>
                </wp:positionH>
                <wp:positionV relativeFrom="paragraph">
                  <wp:posOffset>5881070</wp:posOffset>
                </wp:positionV>
                <wp:extent cx="6555740" cy="2308407"/>
                <wp:effectExtent l="0" t="0" r="1651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30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4A07E7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0E3302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Nine-Ten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4A07E7" w:rsidRPr="004A07E7" w:rsidRDefault="004A07E7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In terms of your revision for this unit, track the following in the text. You can present your revision how you wish (collage, cue cards, PPT etc…)</w:t>
                            </w:r>
                            <w:r w:rsidR="00501B9E">
                              <w:rPr>
                                <w:rFonts w:ascii="Book Antiqua" w:hAnsi="Book Antiqua"/>
                                <w:sz w:val="24"/>
                              </w:rPr>
                              <w:t>. Each element should include quotes.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Plot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Characters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Themes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Context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Language, structure and form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Links to crime elements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Criticism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D1E5" id="_x0000_s1031" type="#_x0000_t202" style="position:absolute;margin-left:0;margin-top:463.1pt;width:516.2pt;height:181.75pt;z-index:-2515630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">
                <v:textbox>
                  <w:txbxContent>
                    <w:p w:rsidR="004A07E7" w:rsidRDefault="004A07E7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0E3302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Nine-Ten</w:t>
                      </w:r>
                      <w:bookmarkStart w:id="2" w:name="_GoBack"/>
                      <w:bookmarkEnd w:id="2"/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4A07E7" w:rsidRPr="004A07E7" w:rsidRDefault="004A07E7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In terms of your revision for this unit, track the following in the text. You can present your revision how you wish (collage, cue cards, PPT etc…)</w:t>
                      </w:r>
                      <w:r w:rsidR="00501B9E">
                        <w:rPr>
                          <w:rFonts w:ascii="Book Antiqua" w:hAnsi="Book Antiqua"/>
                          <w:sz w:val="24"/>
                        </w:rPr>
                        <w:t>. Each element should include quotes.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Plot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Characters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Themes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Context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Language, structure and form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Links to crime elements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Criticism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88FDED3" wp14:editId="4264302D">
                <wp:simplePos x="0" y="0"/>
                <wp:positionH relativeFrom="page">
                  <wp:align>center</wp:align>
                </wp:positionH>
                <wp:positionV relativeFrom="paragraph">
                  <wp:posOffset>4154517</wp:posOffset>
                </wp:positionV>
                <wp:extent cx="6555740" cy="1441450"/>
                <wp:effectExtent l="0" t="0" r="1651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D573BA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0E3302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Eight</w:t>
                            </w:r>
                            <w:r w:rsidR="004A07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175DE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Consider how your impressions and views of characters may now have changed. Track each character and how we feel about them in each </w:t>
                            </w:r>
                            <w:r w:rsidR="00E1199F">
                              <w:rPr>
                                <w:rFonts w:ascii="Book Antiqua" w:hAnsi="Book Antiqua"/>
                                <w:sz w:val="24"/>
                              </w:rPr>
                              <w:t>Act of the play.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 Support with quotations. </w:t>
                            </w:r>
                          </w:p>
                          <w:p w:rsidR="00D573BA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Harder: As above but also explain how the quotations included support your view.</w:t>
                            </w:r>
                          </w:p>
                          <w:p w:rsidR="00D573BA" w:rsidRPr="00D175DE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Hardest: As above but evaluate each character. How do they fit into the crime genre?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DED3" id="_x0000_s1032" type="#_x0000_t202" style="position:absolute;margin-left:0;margin-top:327.15pt;width:516.2pt;height:113.5pt;z-index:2517493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">
                <v:textbox>
                  <w:txbxContent>
                    <w:p w:rsidR="004A07E7" w:rsidRDefault="00D573BA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0E3302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Eight</w:t>
                      </w:r>
                      <w:r w:rsidR="004A07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D175DE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Consider how your impressions and views of characters may now have changed. Track each character and how we feel about them in each </w:t>
                      </w:r>
                      <w:r w:rsidR="00E1199F">
                        <w:rPr>
                          <w:rFonts w:ascii="Book Antiqua" w:hAnsi="Book Antiqua"/>
                          <w:sz w:val="24"/>
                        </w:rPr>
                        <w:t>Act of the play.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 Support with quotations. </w:t>
                      </w:r>
                    </w:p>
                    <w:p w:rsidR="00D573BA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Harder: As above but also explain how the quotations included support your view.</w:t>
                      </w:r>
                    </w:p>
                    <w:p w:rsidR="00D573BA" w:rsidRPr="00D175DE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Hardest: As above but evaluate each character. How do they fit into the crime genre?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898FB01" wp14:editId="3FE201DF">
                <wp:simplePos x="0" y="0"/>
                <wp:positionH relativeFrom="page">
                  <wp:align>center</wp:align>
                </wp:positionH>
                <wp:positionV relativeFrom="paragraph">
                  <wp:posOffset>2424970</wp:posOffset>
                </wp:positionV>
                <wp:extent cx="6555740" cy="1470025"/>
                <wp:effectExtent l="0" t="0" r="1651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D573BA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0E3302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Seven</w:t>
                            </w:r>
                            <w:r w:rsidR="004A07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175DE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E1199F">
                              <w:rPr>
                                <w:rFonts w:ascii="Book Antiqua" w:hAnsi="Book Antiqua"/>
                                <w:sz w:val="24"/>
                              </w:rPr>
                              <w:t>Linda is a strong woman. To what extent do you agree?</w:t>
                            </w:r>
                            <w:r w:rsidR="00D175DE" w:rsidRP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  </w:t>
                            </w:r>
                          </w:p>
                          <w:p w:rsidR="00501B9E" w:rsidRPr="00D175D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</w:t>
                            </w:r>
                            <w:r w:rsidR="00E1199F">
                              <w:rPr>
                                <w:rFonts w:ascii="Book Antiqua" w:hAnsi="Book Antiqua"/>
                                <w:sz w:val="24"/>
                              </w:rPr>
                              <w:t>Biff is the real victim of the play. To what extent do you agree?</w:t>
                            </w:r>
                          </w:p>
                          <w:p w:rsidR="00D175DE" w:rsidRPr="00501B9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01B9E">
                              <w:rPr>
                                <w:rFonts w:ascii="Book Antiqua" w:hAnsi="Book Antiqua"/>
                                <w:sz w:val="24"/>
                              </w:rPr>
                              <w:t>Hardest: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="00E1199F">
                              <w:rPr>
                                <w:rFonts w:ascii="Book Antiqua" w:hAnsi="Book Antiqua"/>
                                <w:sz w:val="24"/>
                              </w:rPr>
                              <w:t>Why do you believe Miller chose to leave Happy as an underdeveloped character?</w:t>
                            </w:r>
                            <w:r w:rsidR="001A07B5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FB01" id="_x0000_s1033" type="#_x0000_t202" style="position:absolute;margin-left:0;margin-top:190.95pt;width:516.2pt;height:115.75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">
                <v:textbox>
                  <w:txbxContent>
                    <w:p w:rsidR="004A07E7" w:rsidRDefault="00D573BA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0E3302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Seven</w:t>
                      </w:r>
                      <w:r w:rsidR="004A07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D175DE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E1199F">
                        <w:rPr>
                          <w:rFonts w:ascii="Book Antiqua" w:hAnsi="Book Antiqua"/>
                          <w:sz w:val="24"/>
                        </w:rPr>
                        <w:t>Linda is a strong woman. To what extent do you agree?</w:t>
                      </w:r>
                      <w:r w:rsidR="00D175DE" w:rsidRPr="00D175DE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  </w:t>
                      </w:r>
                    </w:p>
                    <w:p w:rsidR="00501B9E" w:rsidRPr="00D175D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</w:t>
                      </w:r>
                      <w:r w:rsidR="00E1199F">
                        <w:rPr>
                          <w:rFonts w:ascii="Book Antiqua" w:hAnsi="Book Antiqua"/>
                          <w:sz w:val="24"/>
                        </w:rPr>
                        <w:t>Biff is the real victim of the play. To what extent do you agree?</w:t>
                      </w:r>
                    </w:p>
                    <w:p w:rsidR="00D175DE" w:rsidRPr="00501B9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501B9E">
                        <w:rPr>
                          <w:rFonts w:ascii="Book Antiqua" w:hAnsi="Book Antiqua"/>
                          <w:sz w:val="24"/>
                        </w:rPr>
                        <w:t>Hardest: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="00E1199F">
                        <w:rPr>
                          <w:rFonts w:ascii="Book Antiqua" w:hAnsi="Book Antiqua"/>
                          <w:sz w:val="24"/>
                        </w:rPr>
                        <w:t>Why do you believe Miller chose to leave Happy as an underdeveloped character?</w:t>
                      </w:r>
                      <w:r w:rsidR="001A07B5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3C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C6E9DCE" wp14:editId="1AA8C0DA">
                <wp:simplePos x="0" y="0"/>
                <wp:positionH relativeFrom="page">
                  <wp:align>center</wp:align>
                </wp:positionH>
                <wp:positionV relativeFrom="paragraph">
                  <wp:posOffset>577742</wp:posOffset>
                </wp:positionV>
                <wp:extent cx="6555740" cy="1679014"/>
                <wp:effectExtent l="0" t="0" r="1651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679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0E3302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Week Six</w:t>
                            </w:r>
                            <w:r w:rsidR="004A07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175D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Hard: G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oogle and read </w:t>
                            </w:r>
                            <w:r w:rsidR="00E1199F">
                              <w:rPr>
                                <w:rFonts w:ascii="Book Antiqua" w:hAnsi="Book Antiqua"/>
                                <w:sz w:val="24"/>
                              </w:rPr>
                              <w:t>Cardullo’s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 essay on </w:t>
                            </w:r>
                            <w:r w:rsidR="00E1199F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>DOAS</w:t>
                            </w:r>
                            <w:r w:rsidR="00CA3C80">
                              <w:rPr>
                                <w:rFonts w:ascii="Book Antiqua" w:hAnsi="Book Antiqua"/>
                                <w:sz w:val="24"/>
                              </w:rPr>
                              <w:t xml:space="preserve"> called ‘</w:t>
                            </w:r>
                            <w:r w:rsidR="00E1199F">
                              <w:rPr>
                                <w:rFonts w:ascii="Book Antiqua" w:hAnsi="Book Antiqua"/>
                                <w:sz w:val="24"/>
                              </w:rPr>
                              <w:t>The Swollen Legacy of Arthur Miller</w:t>
                            </w:r>
                            <w:r w:rsidR="0062388E">
                              <w:rPr>
                                <w:rFonts w:ascii="Book Antiqua" w:hAnsi="Book Antiqua"/>
                                <w:sz w:val="24"/>
                              </w:rPr>
                              <w:t>.</w:t>
                            </w:r>
                            <w:r w:rsidR="00CA3C80">
                              <w:rPr>
                                <w:rFonts w:ascii="Book Antiqua" w:hAnsi="Book Antiqua"/>
                                <w:sz w:val="24"/>
                              </w:rPr>
                              <w:t xml:space="preserve">’ 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 Summarise the article and highlight the key ideas that could be used for criticism.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501B9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As above but link the ideas to the </w:t>
                            </w:r>
                            <w:r w:rsidR="00E1199F">
                              <w:rPr>
                                <w:rFonts w:ascii="Book Antiqua" w:hAnsi="Book Antiqua"/>
                                <w:sz w:val="24"/>
                              </w:rPr>
                              <w:t>play.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501B9E" w:rsidRPr="00D175D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Hardest: As above but also consider how the novel may fit the Feminism/Marxist lens.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9DCE" id="_x0000_s1034" type="#_x0000_t202" style="position:absolute;margin-left:0;margin-top:45.5pt;width:516.2pt;height:132.2pt;z-index:2517452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">
                <v:textbox>
                  <w:txbxContent>
                    <w:p w:rsidR="004A07E7" w:rsidRDefault="000E3302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Week Six</w:t>
                      </w:r>
                      <w:r w:rsidR="004A07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D175D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Hard: G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oogle and read </w:t>
                      </w:r>
                      <w:r w:rsidR="00E1199F">
                        <w:rPr>
                          <w:rFonts w:ascii="Book Antiqua" w:hAnsi="Book Antiqua"/>
                          <w:sz w:val="24"/>
                        </w:rPr>
                        <w:t>Cardullo’s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 essay on </w:t>
                      </w:r>
                      <w:r w:rsidR="00E1199F">
                        <w:rPr>
                          <w:rFonts w:ascii="Book Antiqua" w:hAnsi="Book Antiqua"/>
                          <w:i/>
                          <w:sz w:val="24"/>
                        </w:rPr>
                        <w:t>DOAS</w:t>
                      </w:r>
                      <w:r w:rsidR="00CA3C80">
                        <w:rPr>
                          <w:rFonts w:ascii="Book Antiqua" w:hAnsi="Book Antiqua"/>
                          <w:sz w:val="24"/>
                        </w:rPr>
                        <w:t xml:space="preserve"> called ‘</w:t>
                      </w:r>
                      <w:r w:rsidR="00E1199F">
                        <w:rPr>
                          <w:rFonts w:ascii="Book Antiqua" w:hAnsi="Book Antiqua"/>
                          <w:sz w:val="24"/>
                        </w:rPr>
                        <w:t>The Swollen Legacy of Arthur Miller</w:t>
                      </w:r>
                      <w:r w:rsidR="0062388E">
                        <w:rPr>
                          <w:rFonts w:ascii="Book Antiqua" w:hAnsi="Book Antiqua"/>
                          <w:sz w:val="24"/>
                        </w:rPr>
                        <w:t>.</w:t>
                      </w:r>
                      <w:r w:rsidR="00CA3C80">
                        <w:rPr>
                          <w:rFonts w:ascii="Book Antiqua" w:hAnsi="Book Antiqua"/>
                          <w:sz w:val="24"/>
                        </w:rPr>
                        <w:t xml:space="preserve">’ 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 Summarise the article and highlight the key ideas that could be used for criticism.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501B9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As above but link the ideas to the </w:t>
                      </w:r>
                      <w:r w:rsidR="00E1199F">
                        <w:rPr>
                          <w:rFonts w:ascii="Book Antiqua" w:hAnsi="Book Antiqua"/>
                          <w:sz w:val="24"/>
                        </w:rPr>
                        <w:t>play.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501B9E" w:rsidRPr="00D175D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Hardest: As above but also consider how the novel may fit the Feminism/Marxist lens.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07E7">
        <w:br w:type="page"/>
      </w:r>
    </w:p>
    <w:p w:rsidR="00FB692A" w:rsidRDefault="00FB692A"/>
    <w:p w:rsidR="000003E5" w:rsidRDefault="005F28EB" w:rsidP="000003E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E22"/>
    <w:multiLevelType w:val="hybridMultilevel"/>
    <w:tmpl w:val="49327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44F17"/>
    <w:rsid w:val="00053E4C"/>
    <w:rsid w:val="00073CA5"/>
    <w:rsid w:val="00094693"/>
    <w:rsid w:val="000B7C46"/>
    <w:rsid w:val="000E3302"/>
    <w:rsid w:val="000F1BCE"/>
    <w:rsid w:val="00114B8A"/>
    <w:rsid w:val="001256F0"/>
    <w:rsid w:val="00155849"/>
    <w:rsid w:val="00174048"/>
    <w:rsid w:val="00185281"/>
    <w:rsid w:val="00193EDD"/>
    <w:rsid w:val="001A07B5"/>
    <w:rsid w:val="001D14F0"/>
    <w:rsid w:val="001D3F63"/>
    <w:rsid w:val="001E1755"/>
    <w:rsid w:val="001E255F"/>
    <w:rsid w:val="00221362"/>
    <w:rsid w:val="00226073"/>
    <w:rsid w:val="002336E8"/>
    <w:rsid w:val="002444A5"/>
    <w:rsid w:val="002606F1"/>
    <w:rsid w:val="002933B7"/>
    <w:rsid w:val="00294D76"/>
    <w:rsid w:val="003333F1"/>
    <w:rsid w:val="00362D16"/>
    <w:rsid w:val="00367E2F"/>
    <w:rsid w:val="003A1ADB"/>
    <w:rsid w:val="003B634F"/>
    <w:rsid w:val="003B760A"/>
    <w:rsid w:val="003D5388"/>
    <w:rsid w:val="003E05AC"/>
    <w:rsid w:val="004241B3"/>
    <w:rsid w:val="004245CF"/>
    <w:rsid w:val="0042737D"/>
    <w:rsid w:val="00446607"/>
    <w:rsid w:val="0045138D"/>
    <w:rsid w:val="004907CD"/>
    <w:rsid w:val="00495076"/>
    <w:rsid w:val="00496ACA"/>
    <w:rsid w:val="004A07E7"/>
    <w:rsid w:val="004A2EEA"/>
    <w:rsid w:val="004C7AE0"/>
    <w:rsid w:val="004F5508"/>
    <w:rsid w:val="00501B9E"/>
    <w:rsid w:val="005250A8"/>
    <w:rsid w:val="00526C02"/>
    <w:rsid w:val="00527AEA"/>
    <w:rsid w:val="00535C3F"/>
    <w:rsid w:val="00544D90"/>
    <w:rsid w:val="005B0F73"/>
    <w:rsid w:val="005D7504"/>
    <w:rsid w:val="005F28EB"/>
    <w:rsid w:val="0061349A"/>
    <w:rsid w:val="0062257C"/>
    <w:rsid w:val="0062388E"/>
    <w:rsid w:val="00635A51"/>
    <w:rsid w:val="00673F89"/>
    <w:rsid w:val="006B13B4"/>
    <w:rsid w:val="006D4232"/>
    <w:rsid w:val="006E7D53"/>
    <w:rsid w:val="006F00B9"/>
    <w:rsid w:val="00730789"/>
    <w:rsid w:val="007D38A2"/>
    <w:rsid w:val="007E71BE"/>
    <w:rsid w:val="007F38D0"/>
    <w:rsid w:val="0080666D"/>
    <w:rsid w:val="008718E6"/>
    <w:rsid w:val="00873D77"/>
    <w:rsid w:val="00896113"/>
    <w:rsid w:val="008B72C9"/>
    <w:rsid w:val="008E032B"/>
    <w:rsid w:val="008E11A1"/>
    <w:rsid w:val="00906FD3"/>
    <w:rsid w:val="00914050"/>
    <w:rsid w:val="00915E71"/>
    <w:rsid w:val="0092666D"/>
    <w:rsid w:val="009412FA"/>
    <w:rsid w:val="00992819"/>
    <w:rsid w:val="009A686F"/>
    <w:rsid w:val="009F18FE"/>
    <w:rsid w:val="009F295F"/>
    <w:rsid w:val="00A05927"/>
    <w:rsid w:val="00A14EE4"/>
    <w:rsid w:val="00A1549C"/>
    <w:rsid w:val="00A23388"/>
    <w:rsid w:val="00A35681"/>
    <w:rsid w:val="00A536AE"/>
    <w:rsid w:val="00A624CD"/>
    <w:rsid w:val="00A63584"/>
    <w:rsid w:val="00A70881"/>
    <w:rsid w:val="00A87AB0"/>
    <w:rsid w:val="00A9046F"/>
    <w:rsid w:val="00A9228D"/>
    <w:rsid w:val="00A92920"/>
    <w:rsid w:val="00AA6692"/>
    <w:rsid w:val="00B20A4B"/>
    <w:rsid w:val="00B31CAC"/>
    <w:rsid w:val="00B32443"/>
    <w:rsid w:val="00B331DE"/>
    <w:rsid w:val="00B4584C"/>
    <w:rsid w:val="00B5011C"/>
    <w:rsid w:val="00B921C8"/>
    <w:rsid w:val="00B978D6"/>
    <w:rsid w:val="00BB0FDD"/>
    <w:rsid w:val="00BC0BB1"/>
    <w:rsid w:val="00BE63EA"/>
    <w:rsid w:val="00C070EE"/>
    <w:rsid w:val="00C11A21"/>
    <w:rsid w:val="00C266BC"/>
    <w:rsid w:val="00C70FB0"/>
    <w:rsid w:val="00C7229E"/>
    <w:rsid w:val="00C972E1"/>
    <w:rsid w:val="00CA3C80"/>
    <w:rsid w:val="00CB255C"/>
    <w:rsid w:val="00CF6757"/>
    <w:rsid w:val="00D101D9"/>
    <w:rsid w:val="00D175DE"/>
    <w:rsid w:val="00D573BA"/>
    <w:rsid w:val="00D87402"/>
    <w:rsid w:val="00D96E56"/>
    <w:rsid w:val="00DC5055"/>
    <w:rsid w:val="00DC5482"/>
    <w:rsid w:val="00DF0A17"/>
    <w:rsid w:val="00E1199F"/>
    <w:rsid w:val="00E171EC"/>
    <w:rsid w:val="00E2748E"/>
    <w:rsid w:val="00E30894"/>
    <w:rsid w:val="00E8140C"/>
    <w:rsid w:val="00E8160C"/>
    <w:rsid w:val="00E84EC4"/>
    <w:rsid w:val="00EA377F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C785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E669-D5D7-44AA-B427-1650DEFF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10</cp:revision>
  <cp:lastPrinted>2017-06-15T09:32:00Z</cp:lastPrinted>
  <dcterms:created xsi:type="dcterms:W3CDTF">2017-07-18T09:48:00Z</dcterms:created>
  <dcterms:modified xsi:type="dcterms:W3CDTF">2019-06-24T14:19:00Z</dcterms:modified>
</cp:coreProperties>
</file>