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C46" w:rsidRPr="000B7C46" w:rsidRDefault="000B7C46" w:rsidP="00DC5055">
      <w:pPr>
        <w:jc w:val="center"/>
        <w:rPr>
          <w:rFonts w:ascii="Book Antiqua" w:hAnsi="Book Antiqua"/>
          <w:b/>
          <w:noProof/>
          <w:sz w:val="72"/>
          <w:lang w:eastAsia="en-GB"/>
        </w:rPr>
      </w:pPr>
      <w:bookmarkStart w:id="0" w:name="_Hlk485237807"/>
      <w:bookmarkEnd w:id="0"/>
      <w:r w:rsidRPr="000B7C46">
        <w:rPr>
          <w:rFonts w:ascii="Book Antiqua" w:hAnsi="Book Antiqua"/>
          <w:b/>
          <w:noProof/>
          <w:sz w:val="72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5915660</wp:posOffset>
            </wp:positionH>
            <wp:positionV relativeFrom="paragraph">
              <wp:posOffset>-609600</wp:posOffset>
            </wp:positionV>
            <wp:extent cx="1386205" cy="1733550"/>
            <wp:effectExtent l="0" t="0" r="0" b="0"/>
            <wp:wrapNone/>
            <wp:docPr id="7" name="Picture 6" descr="deaston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stonlar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7C46">
        <w:rPr>
          <w:rFonts w:ascii="Book Antiqua" w:hAnsi="Book Antiqua"/>
          <w:b/>
          <w:noProof/>
          <w:sz w:val="72"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-695325</wp:posOffset>
            </wp:positionV>
            <wp:extent cx="1468755" cy="1838325"/>
            <wp:effectExtent l="0" t="0" r="0" b="0"/>
            <wp:wrapNone/>
            <wp:docPr id="5" name="Picture 4" descr="deaston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stonlarg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5C3F" w:rsidRPr="000B7C46">
        <w:rPr>
          <w:rFonts w:ascii="Book Antiqua" w:hAnsi="Book Antiqua"/>
          <w:b/>
          <w:noProof/>
          <w:sz w:val="72"/>
          <w:lang w:eastAsia="en-GB"/>
        </w:rPr>
        <w:t xml:space="preserve">De Aston </w:t>
      </w:r>
    </w:p>
    <w:p w:rsidR="00DC5055" w:rsidRDefault="00535C3F" w:rsidP="00DC5055">
      <w:pPr>
        <w:jc w:val="center"/>
        <w:rPr>
          <w:rFonts w:ascii="Book Antiqua" w:hAnsi="Book Antiqua"/>
          <w:b/>
          <w:noProof/>
          <w:sz w:val="72"/>
          <w:lang w:eastAsia="en-GB"/>
        </w:rPr>
      </w:pPr>
      <w:r w:rsidRPr="000B7C46">
        <w:rPr>
          <w:rFonts w:ascii="Book Antiqua" w:hAnsi="Book Antiqua"/>
          <w:b/>
          <w:noProof/>
          <w:sz w:val="72"/>
          <w:lang w:eastAsia="en-GB"/>
        </w:rPr>
        <w:t>English Department</w:t>
      </w:r>
    </w:p>
    <w:p w:rsidR="00DC5055" w:rsidRDefault="009015B3" w:rsidP="00DC5055">
      <w:pPr>
        <w:jc w:val="center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95" name="Rectangle 195" descr="https://img1.etsystatic.com/166/0/9797837/il_340x270.1238757171_aok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4AF472D" id="Rectangle 195" o:spid="_x0000_s1026" alt="https://img1.etsystatic.com/166/0/9797837/il_340x270.1238757171_aokx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bookmarkStart w:id="1" w:name="_GoBack"/>
      <w:r w:rsidR="00754D8C">
        <w:rPr>
          <w:noProof/>
          <w:lang w:eastAsia="en-GB"/>
        </w:rPr>
        <w:drawing>
          <wp:inline distT="0" distB="0" distL="0" distR="0" wp14:anchorId="383B48F6" wp14:editId="2E4F85D3">
            <wp:extent cx="3640347" cy="4799229"/>
            <wp:effectExtent l="228600" t="228600" r="227330" b="23050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531" t="29132" r="54117" b="15284"/>
                    <a:stretch/>
                  </pic:blipFill>
                  <pic:spPr bwMode="auto">
                    <a:xfrm>
                      <a:off x="0" y="0"/>
                      <a:ext cx="3650509" cy="481262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DC5055" w:rsidRDefault="000B7C46" w:rsidP="00DC5055">
      <w:pPr>
        <w:jc w:val="center"/>
        <w:rPr>
          <w:rFonts w:ascii="Book Antiqua" w:hAnsi="Book Antiqua"/>
          <w:b/>
          <w:noProof/>
          <w:sz w:val="52"/>
          <w:lang w:eastAsia="en-GB"/>
        </w:rPr>
      </w:pPr>
      <w:r>
        <w:rPr>
          <w:rFonts w:ascii="Book Antiqua" w:hAnsi="Book Antiqua"/>
          <w:b/>
          <w:noProof/>
          <w:sz w:val="52"/>
          <w:lang w:eastAsia="en-GB"/>
        </w:rPr>
        <w:t xml:space="preserve">Year </w:t>
      </w:r>
      <w:r w:rsidR="00887D67">
        <w:rPr>
          <w:rFonts w:ascii="Book Antiqua" w:hAnsi="Book Antiqua"/>
          <w:b/>
          <w:noProof/>
          <w:sz w:val="52"/>
          <w:lang w:eastAsia="en-GB"/>
        </w:rPr>
        <w:t>13</w:t>
      </w:r>
      <w:r>
        <w:rPr>
          <w:rFonts w:ascii="Book Antiqua" w:hAnsi="Book Antiqua"/>
          <w:b/>
          <w:noProof/>
          <w:sz w:val="52"/>
          <w:lang w:eastAsia="en-GB"/>
        </w:rPr>
        <w:t xml:space="preserve">: </w:t>
      </w:r>
      <w:r w:rsidR="00754D8C">
        <w:rPr>
          <w:rFonts w:ascii="Book Antiqua" w:hAnsi="Book Antiqua"/>
          <w:b/>
          <w:noProof/>
          <w:sz w:val="52"/>
          <w:lang w:eastAsia="en-GB"/>
        </w:rPr>
        <w:t>Crime</w:t>
      </w:r>
      <w:r w:rsidR="00462E11">
        <w:rPr>
          <w:rFonts w:ascii="Book Antiqua" w:hAnsi="Book Antiqua"/>
          <w:b/>
          <w:noProof/>
          <w:sz w:val="52"/>
          <w:lang w:eastAsia="en-GB"/>
        </w:rPr>
        <w:t xml:space="preserve"> Revision</w:t>
      </w:r>
    </w:p>
    <w:p w:rsidR="00DC5055" w:rsidRDefault="007E71BE" w:rsidP="00DC5055">
      <w:pPr>
        <w:jc w:val="center"/>
        <w:rPr>
          <w:b/>
        </w:rPr>
      </w:pPr>
      <w:r>
        <w:rPr>
          <w:rFonts w:ascii="Book Antiqua" w:hAnsi="Book Antiqua"/>
          <w:b/>
          <w:noProof/>
          <w:sz w:val="52"/>
          <w:lang w:eastAsia="en-GB"/>
        </w:rPr>
        <w:t>Challenge Tasks</w:t>
      </w:r>
    </w:p>
    <w:p w:rsidR="005F28EB" w:rsidRDefault="005F28EB" w:rsidP="00FD36CB"/>
    <w:p w:rsidR="005F28EB" w:rsidRPr="005F28EB" w:rsidRDefault="005F28EB" w:rsidP="00FD36CB">
      <w:pPr>
        <w:rPr>
          <w:rFonts w:ascii="Book Antiqua" w:hAnsi="Book Antiqua"/>
          <w:b/>
          <w:sz w:val="36"/>
          <w:u w:val="single"/>
        </w:rPr>
        <w:sectPr w:rsidR="005F28EB" w:rsidRPr="005F28EB" w:rsidSect="00DC5055">
          <w:pgSz w:w="11906" w:h="16838"/>
          <w:pgMar w:top="1440" w:right="282" w:bottom="1440" w:left="284" w:header="708" w:footer="708" w:gutter="0"/>
          <w:cols w:space="708"/>
          <w:docGrid w:linePitch="360"/>
        </w:sectPr>
      </w:pPr>
      <w:r w:rsidRPr="005F28EB">
        <w:rPr>
          <w:rFonts w:ascii="Book Antiqua" w:hAnsi="Book Antiqua"/>
          <w:b/>
          <w:sz w:val="36"/>
          <w:u w:val="single"/>
        </w:rPr>
        <w:t>Name:</w:t>
      </w:r>
    </w:p>
    <w:p w:rsidR="00495076" w:rsidRDefault="00B921C8" w:rsidP="00495076">
      <w:pPr>
        <w:tabs>
          <w:tab w:val="left" w:pos="990"/>
        </w:tabs>
        <w:ind w:left="993" w:firstLine="425"/>
        <w:jc w:val="center"/>
        <w:rPr>
          <w:rFonts w:ascii="Arial" w:hAnsi="Arial" w:cs="Arial"/>
          <w:b/>
          <w:sz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2981326</wp:posOffset>
                </wp:positionV>
                <wp:extent cx="6569075" cy="2000250"/>
                <wp:effectExtent l="0" t="0" r="2222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D16" w:rsidRPr="000B7C46" w:rsidRDefault="00362D16" w:rsidP="00362D16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Week 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Two</w:t>
                            </w: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362D16" w:rsidRPr="00FE71A5" w:rsidRDefault="00FE71A5" w:rsidP="00362D16">
                            <w:pPr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 w:rsidRPr="00FE71A5">
                              <w:rPr>
                                <w:rFonts w:ascii="Book Antiqua" w:hAnsi="Book Antiqua"/>
                                <w:sz w:val="28"/>
                              </w:rPr>
                              <w:t>Revisit Atonement and track the following themes: guilt/atonement, misunderstanding, innocence, war, setting, social class and identity.</w:t>
                            </w:r>
                          </w:p>
                          <w:p w:rsidR="00FE71A5" w:rsidRPr="00FE71A5" w:rsidRDefault="00FE71A5" w:rsidP="00362D16">
                            <w:pPr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</w:p>
                          <w:p w:rsidR="00FE71A5" w:rsidRPr="00FE71A5" w:rsidRDefault="00FE71A5" w:rsidP="00362D16">
                            <w:pPr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 w:rsidRPr="00FE71A5">
                              <w:rPr>
                                <w:rFonts w:ascii="Book Antiqua" w:hAnsi="Book Antiqua"/>
                                <w:sz w:val="28"/>
                              </w:rPr>
                              <w:t xml:space="preserve">For each, assign quotations to them from your key quotation booklet.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.25pt;margin-top:234.75pt;width:517.25pt;height:157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">
                <v:textbox>
                  <w:txbxContent>
                    <w:p w:rsidR="00362D16" w:rsidRPr="000B7C46" w:rsidRDefault="00362D16" w:rsidP="00362D16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 xml:space="preserve">Week </w:t>
                      </w: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Two</w:t>
                      </w: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362D16" w:rsidRPr="00FE71A5" w:rsidRDefault="00FE71A5" w:rsidP="00362D16">
                      <w:pPr>
                        <w:rPr>
                          <w:rFonts w:ascii="Book Antiqua" w:hAnsi="Book Antiqua"/>
                          <w:sz w:val="28"/>
                        </w:rPr>
                      </w:pPr>
                      <w:r w:rsidRPr="00FE71A5">
                        <w:rPr>
                          <w:rFonts w:ascii="Book Antiqua" w:hAnsi="Book Antiqua"/>
                          <w:sz w:val="28"/>
                        </w:rPr>
                        <w:t>Revisit Atonement and track the following themes: guilt/atonement, misunderstanding, innocence, war, setting, social class and identity.</w:t>
                      </w:r>
                    </w:p>
                    <w:p w:rsidR="00FE71A5" w:rsidRPr="00FE71A5" w:rsidRDefault="00FE71A5" w:rsidP="00362D16">
                      <w:pPr>
                        <w:rPr>
                          <w:rFonts w:ascii="Book Antiqua" w:hAnsi="Book Antiqua"/>
                          <w:sz w:val="28"/>
                        </w:rPr>
                      </w:pPr>
                    </w:p>
                    <w:p w:rsidR="00FE71A5" w:rsidRPr="00FE71A5" w:rsidRDefault="00FE71A5" w:rsidP="00362D16">
                      <w:pPr>
                        <w:rPr>
                          <w:rFonts w:ascii="Book Antiqua" w:hAnsi="Book Antiqua"/>
                          <w:sz w:val="28"/>
                        </w:rPr>
                      </w:pPr>
                      <w:r w:rsidRPr="00FE71A5">
                        <w:rPr>
                          <w:rFonts w:ascii="Book Antiqua" w:hAnsi="Book Antiqua"/>
                          <w:sz w:val="28"/>
                        </w:rPr>
                        <w:t xml:space="preserve">For each, assign quotations to them from your key quotation booklet.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13BFE" w:rsidRDefault="00C70FB0" w:rsidP="00013BFE">
      <w:pPr>
        <w:tabs>
          <w:tab w:val="left" w:pos="990"/>
        </w:tabs>
        <w:ind w:left="993" w:firstLine="425"/>
        <w:jc w:val="center"/>
        <w:rPr>
          <w:rFonts w:ascii="Arial" w:hAnsi="Arial" w:cs="Arial"/>
          <w:b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97D148B" wp14:editId="6E89EAD7">
                <wp:simplePos x="0" y="0"/>
                <wp:positionH relativeFrom="column">
                  <wp:posOffset>466725</wp:posOffset>
                </wp:positionH>
                <wp:positionV relativeFrom="paragraph">
                  <wp:posOffset>4986020</wp:posOffset>
                </wp:positionV>
                <wp:extent cx="6569075" cy="2190750"/>
                <wp:effectExtent l="0" t="0" r="2222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1BE" w:rsidRPr="000B7C46" w:rsidRDefault="007E71BE" w:rsidP="007E71BE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Week </w:t>
                            </w:r>
                            <w:r w:rsidR="00C70FB0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Three</w:t>
                            </w: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FE71A5" w:rsidRPr="00FE71A5" w:rsidRDefault="00FE71A5" w:rsidP="00FE71A5">
                            <w:pPr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 w:rsidRPr="00FE71A5">
                              <w:rPr>
                                <w:rFonts w:ascii="Book Antiqua" w:hAnsi="Book Antiqua"/>
                                <w:sz w:val="28"/>
                              </w:rPr>
                              <w:t xml:space="preserve">Revisit 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Brighton Rock</w:t>
                            </w:r>
                            <w:r w:rsidRPr="00FE71A5">
                              <w:rPr>
                                <w:rFonts w:ascii="Book Antiqua" w:hAnsi="Book Antiqua"/>
                                <w:sz w:val="28"/>
                              </w:rPr>
                              <w:t xml:space="preserve"> and track the following themes: 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 xml:space="preserve">setting, class, good vs. evil, sexuality and religion. </w:t>
                            </w:r>
                          </w:p>
                          <w:p w:rsidR="00FE71A5" w:rsidRPr="00FE71A5" w:rsidRDefault="00FE71A5" w:rsidP="00FE71A5">
                            <w:pPr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</w:p>
                          <w:p w:rsidR="00FE71A5" w:rsidRPr="00FE71A5" w:rsidRDefault="00FE71A5" w:rsidP="00FE71A5">
                            <w:pPr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 w:rsidRPr="00FE71A5">
                              <w:rPr>
                                <w:rFonts w:ascii="Book Antiqua" w:hAnsi="Book Antiqua"/>
                                <w:sz w:val="28"/>
                              </w:rPr>
                              <w:t xml:space="preserve">For each, assign quotations to them from your key quotation booklet. </w:t>
                            </w:r>
                          </w:p>
                          <w:p w:rsidR="007E71BE" w:rsidRPr="00362D16" w:rsidRDefault="007E71BE" w:rsidP="007E71BE">
                            <w:pPr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7D148B" id="_x0000_s1027" type="#_x0000_t202" style="position:absolute;left:0;text-align:left;margin-left:36.75pt;margin-top:392.6pt;width:517.25pt;height:172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">
                <v:textbox>
                  <w:txbxContent>
                    <w:p w:rsidR="007E71BE" w:rsidRPr="000B7C46" w:rsidRDefault="007E71BE" w:rsidP="007E71BE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 xml:space="preserve">Week </w:t>
                      </w:r>
                      <w:r w:rsidR="00C70FB0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Three</w:t>
                      </w: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FE71A5" w:rsidRPr="00FE71A5" w:rsidRDefault="00FE71A5" w:rsidP="00FE71A5">
                      <w:pPr>
                        <w:rPr>
                          <w:rFonts w:ascii="Book Antiqua" w:hAnsi="Book Antiqua"/>
                          <w:sz w:val="28"/>
                        </w:rPr>
                      </w:pPr>
                      <w:r w:rsidRPr="00FE71A5">
                        <w:rPr>
                          <w:rFonts w:ascii="Book Antiqua" w:hAnsi="Book Antiqua"/>
                          <w:sz w:val="28"/>
                        </w:rPr>
                        <w:t xml:space="preserve">Revisit </w:t>
                      </w:r>
                      <w:r>
                        <w:rPr>
                          <w:rFonts w:ascii="Book Antiqua" w:hAnsi="Book Antiqua"/>
                          <w:sz w:val="28"/>
                        </w:rPr>
                        <w:t>Brighton Rock</w:t>
                      </w:r>
                      <w:r w:rsidRPr="00FE71A5">
                        <w:rPr>
                          <w:rFonts w:ascii="Book Antiqua" w:hAnsi="Book Antiqua"/>
                          <w:sz w:val="28"/>
                        </w:rPr>
                        <w:t xml:space="preserve"> and track the following themes: </w:t>
                      </w:r>
                      <w:r>
                        <w:rPr>
                          <w:rFonts w:ascii="Book Antiqua" w:hAnsi="Book Antiqua"/>
                          <w:sz w:val="28"/>
                        </w:rPr>
                        <w:t xml:space="preserve">setting, class, good vs. evil, sexuality and religion. </w:t>
                      </w:r>
                    </w:p>
                    <w:p w:rsidR="00FE71A5" w:rsidRPr="00FE71A5" w:rsidRDefault="00FE71A5" w:rsidP="00FE71A5">
                      <w:pPr>
                        <w:rPr>
                          <w:rFonts w:ascii="Book Antiqua" w:hAnsi="Book Antiqua"/>
                          <w:sz w:val="28"/>
                        </w:rPr>
                      </w:pPr>
                    </w:p>
                    <w:p w:rsidR="00FE71A5" w:rsidRPr="00FE71A5" w:rsidRDefault="00FE71A5" w:rsidP="00FE71A5">
                      <w:pPr>
                        <w:rPr>
                          <w:rFonts w:ascii="Book Antiqua" w:hAnsi="Book Antiqua"/>
                          <w:sz w:val="28"/>
                        </w:rPr>
                      </w:pPr>
                      <w:r w:rsidRPr="00FE71A5">
                        <w:rPr>
                          <w:rFonts w:ascii="Book Antiqua" w:hAnsi="Book Antiqua"/>
                          <w:sz w:val="28"/>
                        </w:rPr>
                        <w:t xml:space="preserve">For each, assign quotations to them from your key quotation booklet. </w:t>
                      </w:r>
                    </w:p>
                    <w:p w:rsidR="007E71BE" w:rsidRPr="00362D16" w:rsidRDefault="007E71BE" w:rsidP="007E71BE">
                      <w:pPr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D38A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208915</wp:posOffset>
                </wp:positionV>
                <wp:extent cx="6569075" cy="2224405"/>
                <wp:effectExtent l="12700" t="13970" r="9525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222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C46" w:rsidRDefault="000B7C46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Week One:</w:t>
                            </w:r>
                          </w:p>
                          <w:p w:rsidR="00FE71A5" w:rsidRDefault="00FE71A5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Revise the crime fiction timeline and pay close attention to the following: detective fiction, golden age, hardboiled, noir fiction, postmodern crime.</w:t>
                            </w:r>
                          </w:p>
                          <w:p w:rsidR="00FE71A5" w:rsidRDefault="00FE71A5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:rsidR="00FE71A5" w:rsidRPr="00FE71A5" w:rsidRDefault="00FE71A5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Summarise each genre and choose one extract from each genre – conduct an unseen analysis of the extract.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8" type="#_x0000_t202" style="position:absolute;left:0;text-align:left;margin-left:37pt;margin-top:16.45pt;width:517.25pt;height:175.1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">
                <v:textbox>
                  <w:txbxContent>
                    <w:p w:rsidR="000B7C46" w:rsidRDefault="000B7C46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Week One:</w:t>
                      </w:r>
                    </w:p>
                    <w:p w:rsidR="00FE71A5" w:rsidRDefault="00FE71A5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Revise the crime fiction timeline and pay close attention to the following: detective fiction, golden age, hardboiled, noir fiction, postmodern crime.</w:t>
                      </w:r>
                    </w:p>
                    <w:p w:rsidR="00FE71A5" w:rsidRDefault="00FE71A5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:rsidR="00FE71A5" w:rsidRPr="00FE71A5" w:rsidRDefault="00FE71A5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Summarise each genre and choose one extract from each genre – conduct an unseen analysis of the extract.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7C46" w:rsidRPr="00495076" w:rsidRDefault="000B7C46" w:rsidP="000B7C46">
      <w:r>
        <w:t xml:space="preserve">             </w:t>
      </w:r>
    </w:p>
    <w:p w:rsidR="00F538F3" w:rsidRDefault="00C70FB0" w:rsidP="00367E2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5059E3D" wp14:editId="039450AC">
                <wp:simplePos x="0" y="0"/>
                <wp:positionH relativeFrom="column">
                  <wp:posOffset>466725</wp:posOffset>
                </wp:positionH>
                <wp:positionV relativeFrom="paragraph">
                  <wp:posOffset>1920875</wp:posOffset>
                </wp:positionV>
                <wp:extent cx="6569075" cy="2190750"/>
                <wp:effectExtent l="0" t="0" r="2222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FB0" w:rsidRDefault="00C70FB0" w:rsidP="00C70FB0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Week 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Four</w:t>
                            </w:r>
                            <w:r w:rsidR="00A05927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FE71A5" w:rsidRPr="00FE71A5" w:rsidRDefault="00FE71A5" w:rsidP="00FE71A5">
                            <w:pPr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 w:rsidRPr="00FE71A5">
                              <w:rPr>
                                <w:rFonts w:ascii="Book Antiqua" w:hAnsi="Book Antiqua"/>
                                <w:sz w:val="28"/>
                              </w:rPr>
                              <w:t xml:space="preserve">Revisit 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the crime poetry</w:t>
                            </w:r>
                            <w:r w:rsidRPr="00FE71A5">
                              <w:rPr>
                                <w:rFonts w:ascii="Book Antiqua" w:hAnsi="Book Antiqua"/>
                                <w:sz w:val="28"/>
                              </w:rPr>
                              <w:t xml:space="preserve"> and track the following themes: 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victims, criminals, criminal psyche, setting, femininity and violence.</w:t>
                            </w:r>
                          </w:p>
                          <w:p w:rsidR="00FE71A5" w:rsidRPr="00FE71A5" w:rsidRDefault="00FE71A5" w:rsidP="00FE71A5">
                            <w:pPr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</w:p>
                          <w:p w:rsidR="00FE71A5" w:rsidRPr="00FE71A5" w:rsidRDefault="00FE71A5" w:rsidP="00FE71A5">
                            <w:pPr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 w:rsidRPr="00FE71A5">
                              <w:rPr>
                                <w:rFonts w:ascii="Book Antiqua" w:hAnsi="Book Antiqua"/>
                                <w:sz w:val="28"/>
                              </w:rPr>
                              <w:t xml:space="preserve">For each, assign quotations to them from your key quotation booklet. </w:t>
                            </w:r>
                          </w:p>
                          <w:p w:rsidR="00FE71A5" w:rsidRPr="000B7C46" w:rsidRDefault="00FE71A5" w:rsidP="00C70FB0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059E3D" id="_x0000_s1029" type="#_x0000_t202" style="position:absolute;margin-left:36.75pt;margin-top:151.25pt;width:517.25pt;height:172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C0LQIAAFgEAAAOAAAAZHJzL2Uyb0RvYy54bWysVNtu2zAMfR+wfxD0vtjxkrQ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">
                <v:textbox>
                  <w:txbxContent>
                    <w:p w:rsidR="00C70FB0" w:rsidRDefault="00C70FB0" w:rsidP="00C70FB0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 xml:space="preserve">Week </w:t>
                      </w: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Four</w:t>
                      </w:r>
                      <w:r w:rsidR="00A05927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FE71A5" w:rsidRPr="00FE71A5" w:rsidRDefault="00FE71A5" w:rsidP="00FE71A5">
                      <w:pPr>
                        <w:rPr>
                          <w:rFonts w:ascii="Book Antiqua" w:hAnsi="Book Antiqua"/>
                          <w:sz w:val="28"/>
                        </w:rPr>
                      </w:pPr>
                      <w:r w:rsidRPr="00FE71A5">
                        <w:rPr>
                          <w:rFonts w:ascii="Book Antiqua" w:hAnsi="Book Antiqua"/>
                          <w:sz w:val="28"/>
                        </w:rPr>
                        <w:t xml:space="preserve">Revisit </w:t>
                      </w:r>
                      <w:r>
                        <w:rPr>
                          <w:rFonts w:ascii="Book Antiqua" w:hAnsi="Book Antiqua"/>
                          <w:sz w:val="28"/>
                        </w:rPr>
                        <w:t>the crime poetry</w:t>
                      </w:r>
                      <w:r w:rsidRPr="00FE71A5">
                        <w:rPr>
                          <w:rFonts w:ascii="Book Antiqua" w:hAnsi="Book Antiqua"/>
                          <w:sz w:val="28"/>
                        </w:rPr>
                        <w:t xml:space="preserve"> and track the following themes: </w:t>
                      </w:r>
                      <w:r>
                        <w:rPr>
                          <w:rFonts w:ascii="Book Antiqua" w:hAnsi="Book Antiqua"/>
                          <w:sz w:val="28"/>
                        </w:rPr>
                        <w:t>victims, criminals, criminal psyche, setting, femininity and violence.</w:t>
                      </w:r>
                    </w:p>
                    <w:p w:rsidR="00FE71A5" w:rsidRPr="00FE71A5" w:rsidRDefault="00FE71A5" w:rsidP="00FE71A5">
                      <w:pPr>
                        <w:rPr>
                          <w:rFonts w:ascii="Book Antiqua" w:hAnsi="Book Antiqua"/>
                          <w:sz w:val="28"/>
                        </w:rPr>
                      </w:pPr>
                    </w:p>
                    <w:p w:rsidR="00FE71A5" w:rsidRPr="00FE71A5" w:rsidRDefault="00FE71A5" w:rsidP="00FE71A5">
                      <w:pPr>
                        <w:rPr>
                          <w:rFonts w:ascii="Book Antiqua" w:hAnsi="Book Antiqua"/>
                          <w:sz w:val="28"/>
                        </w:rPr>
                      </w:pPr>
                      <w:r w:rsidRPr="00FE71A5">
                        <w:rPr>
                          <w:rFonts w:ascii="Book Antiqua" w:hAnsi="Book Antiqua"/>
                          <w:sz w:val="28"/>
                        </w:rPr>
                        <w:t xml:space="preserve">For each, assign quotations to them from your key quotation booklet. </w:t>
                      </w:r>
                    </w:p>
                    <w:p w:rsidR="00FE71A5" w:rsidRPr="000B7C46" w:rsidRDefault="00FE71A5" w:rsidP="00C70FB0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538F3" w:rsidRDefault="00F538F3" w:rsidP="00F538F3">
      <w:pPr>
        <w:ind w:firstLine="720"/>
      </w:pPr>
    </w:p>
    <w:p w:rsidR="00FB692A" w:rsidRDefault="00FB692A" w:rsidP="000003E5">
      <w:pPr>
        <w:ind w:firstLine="720"/>
      </w:pPr>
    </w:p>
    <w:p w:rsidR="00FB692A" w:rsidRDefault="0061349A" w:rsidP="000003E5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987A5CC" wp14:editId="43F05C59">
                <wp:simplePos x="0" y="0"/>
                <wp:positionH relativeFrom="page">
                  <wp:posOffset>482600</wp:posOffset>
                </wp:positionH>
                <wp:positionV relativeFrom="paragraph">
                  <wp:posOffset>221615</wp:posOffset>
                </wp:positionV>
                <wp:extent cx="6569075" cy="1543685"/>
                <wp:effectExtent l="0" t="0" r="22225" b="1841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E2F" w:rsidRPr="00367E2F" w:rsidRDefault="00544D90" w:rsidP="00367E2F">
                            <w:pPr>
                              <w:spacing w:before="100" w:beforeAutospacing="1" w:after="300" w:line="240" w:lineRule="auto"/>
                              <w:rPr>
                                <w:rFonts w:ascii="Book Antiqua" w:eastAsia="Times New Roman" w:hAnsi="Book Antiqua" w:cs="Times New Roman"/>
                                <w:i/>
                                <w:color w:val="321E0F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Week </w:t>
                            </w:r>
                            <w:r w:rsidR="00A05927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Five:</w:t>
                            </w:r>
                          </w:p>
                          <w:p w:rsidR="00367E2F" w:rsidRPr="003E12B2" w:rsidRDefault="003E12B2" w:rsidP="00367E2F">
                            <w:pPr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 w:rsidRPr="003E12B2">
                              <w:rPr>
                                <w:rFonts w:ascii="Book Antiqua" w:hAnsi="Book Antiqua"/>
                                <w:sz w:val="28"/>
                              </w:rPr>
                              <w:t>Remind yourself of the criticism for each text – refresh your memories and ideas by looking at reviews of the 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87A5CC" id="Text Box 8" o:spid="_x0000_s1030" type="#_x0000_t202" style="position:absolute;left:0;text-align:left;margin-left:38pt;margin-top:17.45pt;width:517.25pt;height:121.5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">
                <v:textbox>
                  <w:txbxContent>
                    <w:p w:rsidR="00367E2F" w:rsidRPr="00367E2F" w:rsidRDefault="00544D90" w:rsidP="00367E2F">
                      <w:pPr>
                        <w:spacing w:before="100" w:beforeAutospacing="1" w:after="300" w:line="240" w:lineRule="auto"/>
                        <w:rPr>
                          <w:rFonts w:ascii="Book Antiqua" w:eastAsia="Times New Roman" w:hAnsi="Book Antiqua" w:cs="Times New Roman"/>
                          <w:i/>
                          <w:color w:val="321E0F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 xml:space="preserve">Week </w:t>
                      </w:r>
                      <w:r w:rsidR="00A05927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Five:</w:t>
                      </w:r>
                    </w:p>
                    <w:p w:rsidR="00367E2F" w:rsidRPr="003E12B2" w:rsidRDefault="003E12B2" w:rsidP="00367E2F">
                      <w:pPr>
                        <w:rPr>
                          <w:rFonts w:ascii="Book Antiqua" w:hAnsi="Book Antiqua"/>
                          <w:sz w:val="28"/>
                        </w:rPr>
                      </w:pPr>
                      <w:bookmarkStart w:id="2" w:name="_GoBack"/>
                      <w:r w:rsidRPr="003E12B2">
                        <w:rPr>
                          <w:rFonts w:ascii="Book Antiqua" w:hAnsi="Book Antiqua"/>
                          <w:sz w:val="28"/>
                        </w:rPr>
                        <w:t>Remind yourself of the criticism for each text – refresh your memories and ideas by looking at reviews of the text.</w:t>
                      </w:r>
                      <w:bookmarkEnd w:id="2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FB692A" w:rsidRDefault="00544D9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1B99F38" wp14:editId="791E1C87">
                <wp:simplePos x="0" y="0"/>
                <wp:positionH relativeFrom="page">
                  <wp:align>center</wp:align>
                </wp:positionH>
                <wp:positionV relativeFrom="paragraph">
                  <wp:posOffset>1745615</wp:posOffset>
                </wp:positionV>
                <wp:extent cx="6555740" cy="6515100"/>
                <wp:effectExtent l="0" t="0" r="1651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5740" cy="651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D90" w:rsidRDefault="00FE71A5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u w:val="single"/>
                              </w:rPr>
                              <w:t>Week Six</w:t>
                            </w:r>
                            <w:r w:rsidR="00A05927">
                              <w:rPr>
                                <w:rFonts w:ascii="Book Antiqua" w:hAnsi="Book Antiqua"/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</w:p>
                          <w:p w:rsidR="00FE71A5" w:rsidRDefault="00FE71A5">
                            <w:pPr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 xml:space="preserve">Analyse as much Unseen Crime as possible – seek out a range of extracts and analyse hem for significant crime elements. </w:t>
                            </w:r>
                          </w:p>
                          <w:p w:rsidR="00FE71A5" w:rsidRPr="00FE71A5" w:rsidRDefault="00FE71A5" w:rsidP="00FE71A5">
                            <w:pPr>
                              <w:numPr>
                                <w:ilvl w:val="0"/>
                                <w:numId w:val="12"/>
                              </w:numPr>
                              <w:spacing w:after="30" w:line="360" w:lineRule="atLeast"/>
                              <w:ind w:left="0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71A5"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  <w:t>the type of the crime text itself, whether it is detective fiction, a post-modern novel, a revenge tragedy, an account of a life lost to crime</w:t>
                            </w:r>
                          </w:p>
                          <w:p w:rsidR="00FE71A5" w:rsidRPr="00FE71A5" w:rsidRDefault="00FE71A5" w:rsidP="00FE71A5">
                            <w:pPr>
                              <w:numPr>
                                <w:ilvl w:val="0"/>
                                <w:numId w:val="12"/>
                              </w:numPr>
                              <w:spacing w:after="30" w:line="360" w:lineRule="atLeast"/>
                              <w:ind w:left="0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71A5"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  <w:t>the settings that are created as backdrops for criminal action and for the pursuit of the perpetrators of crime: both places and times will be significant here</w:t>
                            </w:r>
                          </w:p>
                          <w:p w:rsidR="00FE71A5" w:rsidRPr="00FE71A5" w:rsidRDefault="00FE71A5" w:rsidP="00FE71A5">
                            <w:pPr>
                              <w:numPr>
                                <w:ilvl w:val="0"/>
                                <w:numId w:val="12"/>
                              </w:numPr>
                              <w:spacing w:after="30" w:line="360" w:lineRule="atLeast"/>
                              <w:ind w:left="0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71A5"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  <w:t>the nature of the crimes and the criminals, the criminals’ motives and actions</w:t>
                            </w:r>
                          </w:p>
                          <w:p w:rsidR="00FE71A5" w:rsidRPr="00FE71A5" w:rsidRDefault="00FE71A5" w:rsidP="00FE71A5">
                            <w:pPr>
                              <w:numPr>
                                <w:ilvl w:val="0"/>
                                <w:numId w:val="12"/>
                              </w:numPr>
                              <w:spacing w:after="30" w:line="360" w:lineRule="atLeast"/>
                              <w:ind w:left="0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71A5"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  <w:t>the inclusion of violence, murder, theft, betrayal</w:t>
                            </w:r>
                          </w:p>
                          <w:p w:rsidR="00FE71A5" w:rsidRPr="00FE71A5" w:rsidRDefault="00FE71A5" w:rsidP="00FE71A5">
                            <w:pPr>
                              <w:numPr>
                                <w:ilvl w:val="0"/>
                                <w:numId w:val="12"/>
                              </w:numPr>
                              <w:spacing w:after="30" w:line="360" w:lineRule="atLeast"/>
                              <w:ind w:left="0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71A5"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  <w:t>the detection of the criminal and the investigation that leads to his or her capture or punishment</w:t>
                            </w:r>
                          </w:p>
                          <w:p w:rsidR="00FE71A5" w:rsidRPr="00FE71A5" w:rsidRDefault="00FE71A5" w:rsidP="00FE71A5">
                            <w:pPr>
                              <w:numPr>
                                <w:ilvl w:val="0"/>
                                <w:numId w:val="12"/>
                              </w:numPr>
                              <w:spacing w:after="30" w:line="360" w:lineRule="atLeast"/>
                              <w:ind w:left="0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71A5"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  <w:t>how far there is a moral purpose and restoration of order</w:t>
                            </w:r>
                          </w:p>
                          <w:p w:rsidR="00FE71A5" w:rsidRPr="00FE71A5" w:rsidRDefault="00FE71A5" w:rsidP="00FE71A5">
                            <w:pPr>
                              <w:numPr>
                                <w:ilvl w:val="0"/>
                                <w:numId w:val="12"/>
                              </w:numPr>
                              <w:spacing w:after="30" w:line="360" w:lineRule="atLeast"/>
                              <w:ind w:left="0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71A5"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  <w:t>guilt and remorse, confession and the desire for forgiveness</w:t>
                            </w:r>
                          </w:p>
                          <w:p w:rsidR="00FE71A5" w:rsidRPr="00FE71A5" w:rsidRDefault="00FE71A5" w:rsidP="00FE71A5">
                            <w:pPr>
                              <w:numPr>
                                <w:ilvl w:val="0"/>
                                <w:numId w:val="12"/>
                              </w:numPr>
                              <w:spacing w:after="30" w:line="360" w:lineRule="atLeast"/>
                              <w:ind w:left="0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71A5"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  <w:t>the creation of the criminal and their nemesis, the typical detective hero</w:t>
                            </w:r>
                          </w:p>
                          <w:p w:rsidR="00FE71A5" w:rsidRPr="00FE71A5" w:rsidRDefault="00FE71A5" w:rsidP="00FE71A5">
                            <w:pPr>
                              <w:numPr>
                                <w:ilvl w:val="0"/>
                                <w:numId w:val="12"/>
                              </w:numPr>
                              <w:spacing w:after="30" w:line="360" w:lineRule="atLeast"/>
                              <w:ind w:left="0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71A5"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  <w:t>the sense that there will be a resolution and the criminal will be punished</w:t>
                            </w:r>
                          </w:p>
                          <w:p w:rsidR="00FE71A5" w:rsidRPr="00FE71A5" w:rsidRDefault="00FE71A5" w:rsidP="00FE71A5">
                            <w:pPr>
                              <w:numPr>
                                <w:ilvl w:val="0"/>
                                <w:numId w:val="12"/>
                              </w:numPr>
                              <w:spacing w:after="30" w:line="360" w:lineRule="atLeast"/>
                              <w:ind w:left="0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71A5"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  <w:t>the victims of crime and the inclusion of suffering</w:t>
                            </w:r>
                          </w:p>
                          <w:p w:rsidR="00FE71A5" w:rsidRPr="00FE71A5" w:rsidRDefault="00FE71A5" w:rsidP="00FE71A5">
                            <w:pPr>
                              <w:numPr>
                                <w:ilvl w:val="0"/>
                                <w:numId w:val="12"/>
                              </w:numPr>
                              <w:spacing w:after="30" w:line="360" w:lineRule="atLeast"/>
                              <w:ind w:left="0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71A5"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  <w:t>the central motifs of love, money, danger and death</w:t>
                            </w:r>
                          </w:p>
                          <w:p w:rsidR="00FE71A5" w:rsidRPr="00FE71A5" w:rsidRDefault="00FE71A5" w:rsidP="00FE71A5">
                            <w:pPr>
                              <w:numPr>
                                <w:ilvl w:val="0"/>
                                <w:numId w:val="12"/>
                              </w:numPr>
                              <w:spacing w:after="30" w:line="360" w:lineRule="atLeast"/>
                              <w:ind w:left="0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71A5"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  <w:t>punishment, justice, retribution, injustice, accusation, the legal system, criminal trials and courtroom dramas, imprisonment, death</w:t>
                            </w:r>
                          </w:p>
                          <w:p w:rsidR="00FE71A5" w:rsidRPr="00FE71A5" w:rsidRDefault="00FE71A5" w:rsidP="00FE71A5">
                            <w:pPr>
                              <w:numPr>
                                <w:ilvl w:val="0"/>
                                <w:numId w:val="12"/>
                              </w:numPr>
                              <w:spacing w:after="30" w:line="360" w:lineRule="atLeast"/>
                              <w:ind w:left="0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71A5"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  <w:t>the structural patterning of the text as it moves through a series of crises to some sense of order</w:t>
                            </w:r>
                          </w:p>
                          <w:p w:rsidR="00FE71A5" w:rsidRPr="00FE71A5" w:rsidRDefault="00FE71A5" w:rsidP="00FE71A5">
                            <w:pPr>
                              <w:numPr>
                                <w:ilvl w:val="0"/>
                                <w:numId w:val="12"/>
                              </w:numPr>
                              <w:spacing w:after="30" w:line="360" w:lineRule="atLeast"/>
                              <w:ind w:left="0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71A5"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  <w:t>the specific focus on plotting</w:t>
                            </w:r>
                          </w:p>
                          <w:p w:rsidR="00FE71A5" w:rsidRPr="00FE71A5" w:rsidRDefault="00FE71A5" w:rsidP="00FE71A5">
                            <w:pPr>
                              <w:numPr>
                                <w:ilvl w:val="0"/>
                                <w:numId w:val="12"/>
                              </w:numPr>
                              <w:spacing w:after="30" w:line="360" w:lineRule="atLeast"/>
                              <w:ind w:left="0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71A5"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  <w:t>the way that language is used in the world that is created; there may be use of a criminal register, legal register, police register</w:t>
                            </w:r>
                          </w:p>
                          <w:p w:rsidR="00FE71A5" w:rsidRPr="00FE71A5" w:rsidRDefault="00FE71A5" w:rsidP="00FE71A5">
                            <w:pPr>
                              <w:numPr>
                                <w:ilvl w:val="0"/>
                                <w:numId w:val="12"/>
                              </w:numPr>
                              <w:spacing w:after="30" w:line="360" w:lineRule="atLeast"/>
                              <w:ind w:left="0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71A5"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  <w:t>the way that crime writing is used to comment on society, particularly the representation of society at particular historical periods</w:t>
                            </w:r>
                          </w:p>
                          <w:p w:rsidR="00FE71A5" w:rsidRPr="00FE71A5" w:rsidRDefault="00FE71A5" w:rsidP="00FE71A5">
                            <w:pPr>
                              <w:numPr>
                                <w:ilvl w:val="0"/>
                                <w:numId w:val="12"/>
                              </w:numPr>
                              <w:spacing w:after="30" w:line="360" w:lineRule="atLeast"/>
                              <w:ind w:left="0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71A5">
                              <w:rPr>
                                <w:rFonts w:ascii="Helvetica" w:eastAsia="Times New Roman" w:hAnsi="Helvetica" w:cs="Helvetica"/>
                                <w:color w:val="4C4C4B"/>
                                <w:sz w:val="20"/>
                                <w:szCs w:val="20"/>
                                <w:lang w:eastAsia="en-GB"/>
                              </w:rPr>
                              <w:t>ultimately, how crime stories affect audiences and readers, creating suspense, repugnance, excitement and relief.</w:t>
                            </w:r>
                          </w:p>
                          <w:p w:rsidR="00FE71A5" w:rsidRPr="00FE71A5" w:rsidRDefault="00FE71A5">
                            <w:pPr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B99F38" id="_x0000_s1031" type="#_x0000_t202" style="position:absolute;margin-left:0;margin-top:137.45pt;width:516.2pt;height:513pt;z-index:25174323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">
                <v:textbox>
                  <w:txbxContent>
                    <w:p w:rsidR="00544D90" w:rsidRDefault="00FE71A5">
                      <w:pPr>
                        <w:rPr>
                          <w:rFonts w:ascii="Book Antiqua" w:hAnsi="Book Antiqua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24"/>
                          <w:u w:val="single"/>
                        </w:rPr>
                        <w:t>Week Six</w:t>
                      </w:r>
                      <w:r w:rsidR="00A05927">
                        <w:rPr>
                          <w:rFonts w:ascii="Book Antiqua" w:hAnsi="Book Antiqua"/>
                          <w:b/>
                          <w:sz w:val="24"/>
                          <w:u w:val="single"/>
                        </w:rPr>
                        <w:t>:</w:t>
                      </w:r>
                    </w:p>
                    <w:p w:rsidR="00FE71A5" w:rsidRDefault="00FE71A5">
                      <w:pPr>
                        <w:rPr>
                          <w:rFonts w:ascii="Book Antiqua" w:hAnsi="Book Antiqua"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</w:rPr>
                        <w:t xml:space="preserve">Analyse as much Unseen Crime as possible – seek out a range of extracts and analyse hem for significant crime elements. </w:t>
                      </w:r>
                    </w:p>
                    <w:p w:rsidR="00FE71A5" w:rsidRPr="00FE71A5" w:rsidRDefault="00FE71A5" w:rsidP="00FE71A5">
                      <w:pPr>
                        <w:numPr>
                          <w:ilvl w:val="0"/>
                          <w:numId w:val="12"/>
                        </w:numPr>
                        <w:spacing w:after="30" w:line="360" w:lineRule="atLeast"/>
                        <w:ind w:left="0"/>
                        <w:textAlignment w:val="baseline"/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</w:pPr>
                      <w:r w:rsidRPr="00FE71A5"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  <w:t>the type of the crime text itself, whether it is detective fiction, a post-modern novel, a revenge tragedy, an account of a life lost to crime</w:t>
                      </w:r>
                    </w:p>
                    <w:p w:rsidR="00FE71A5" w:rsidRPr="00FE71A5" w:rsidRDefault="00FE71A5" w:rsidP="00FE71A5">
                      <w:pPr>
                        <w:numPr>
                          <w:ilvl w:val="0"/>
                          <w:numId w:val="12"/>
                        </w:numPr>
                        <w:spacing w:after="30" w:line="360" w:lineRule="atLeast"/>
                        <w:ind w:left="0"/>
                        <w:textAlignment w:val="baseline"/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</w:pPr>
                      <w:r w:rsidRPr="00FE71A5"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  <w:t>the settings that are created as backdrops for criminal action and for the pursuit of the perpetrators of crime: both places and times will be significant here</w:t>
                      </w:r>
                    </w:p>
                    <w:p w:rsidR="00FE71A5" w:rsidRPr="00FE71A5" w:rsidRDefault="00FE71A5" w:rsidP="00FE71A5">
                      <w:pPr>
                        <w:numPr>
                          <w:ilvl w:val="0"/>
                          <w:numId w:val="12"/>
                        </w:numPr>
                        <w:spacing w:after="30" w:line="360" w:lineRule="atLeast"/>
                        <w:ind w:left="0"/>
                        <w:textAlignment w:val="baseline"/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</w:pPr>
                      <w:r w:rsidRPr="00FE71A5"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  <w:t>the nature of the crimes and the criminals, the criminals’ motives and actions</w:t>
                      </w:r>
                    </w:p>
                    <w:p w:rsidR="00FE71A5" w:rsidRPr="00FE71A5" w:rsidRDefault="00FE71A5" w:rsidP="00FE71A5">
                      <w:pPr>
                        <w:numPr>
                          <w:ilvl w:val="0"/>
                          <w:numId w:val="12"/>
                        </w:numPr>
                        <w:spacing w:after="30" w:line="360" w:lineRule="atLeast"/>
                        <w:ind w:left="0"/>
                        <w:textAlignment w:val="baseline"/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</w:pPr>
                      <w:r w:rsidRPr="00FE71A5"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  <w:t>the inclusion of violence, murder, theft, betrayal</w:t>
                      </w:r>
                    </w:p>
                    <w:p w:rsidR="00FE71A5" w:rsidRPr="00FE71A5" w:rsidRDefault="00FE71A5" w:rsidP="00FE71A5">
                      <w:pPr>
                        <w:numPr>
                          <w:ilvl w:val="0"/>
                          <w:numId w:val="12"/>
                        </w:numPr>
                        <w:spacing w:after="30" w:line="360" w:lineRule="atLeast"/>
                        <w:ind w:left="0"/>
                        <w:textAlignment w:val="baseline"/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</w:pPr>
                      <w:r w:rsidRPr="00FE71A5"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  <w:t>the detection of the criminal and the investigation that leads to his or her capture or punishment</w:t>
                      </w:r>
                    </w:p>
                    <w:p w:rsidR="00FE71A5" w:rsidRPr="00FE71A5" w:rsidRDefault="00FE71A5" w:rsidP="00FE71A5">
                      <w:pPr>
                        <w:numPr>
                          <w:ilvl w:val="0"/>
                          <w:numId w:val="12"/>
                        </w:numPr>
                        <w:spacing w:after="30" w:line="360" w:lineRule="atLeast"/>
                        <w:ind w:left="0"/>
                        <w:textAlignment w:val="baseline"/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</w:pPr>
                      <w:r w:rsidRPr="00FE71A5"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  <w:t>how far there is a moral purpose and restoration of order</w:t>
                      </w:r>
                    </w:p>
                    <w:p w:rsidR="00FE71A5" w:rsidRPr="00FE71A5" w:rsidRDefault="00FE71A5" w:rsidP="00FE71A5">
                      <w:pPr>
                        <w:numPr>
                          <w:ilvl w:val="0"/>
                          <w:numId w:val="12"/>
                        </w:numPr>
                        <w:spacing w:after="30" w:line="360" w:lineRule="atLeast"/>
                        <w:ind w:left="0"/>
                        <w:textAlignment w:val="baseline"/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</w:pPr>
                      <w:r w:rsidRPr="00FE71A5"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  <w:t>guilt and remorse, confession and the desire for forgiveness</w:t>
                      </w:r>
                    </w:p>
                    <w:p w:rsidR="00FE71A5" w:rsidRPr="00FE71A5" w:rsidRDefault="00FE71A5" w:rsidP="00FE71A5">
                      <w:pPr>
                        <w:numPr>
                          <w:ilvl w:val="0"/>
                          <w:numId w:val="12"/>
                        </w:numPr>
                        <w:spacing w:after="30" w:line="360" w:lineRule="atLeast"/>
                        <w:ind w:left="0"/>
                        <w:textAlignment w:val="baseline"/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</w:pPr>
                      <w:r w:rsidRPr="00FE71A5"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  <w:t>the creation of the criminal and their nemesis, the typical detective hero</w:t>
                      </w:r>
                    </w:p>
                    <w:p w:rsidR="00FE71A5" w:rsidRPr="00FE71A5" w:rsidRDefault="00FE71A5" w:rsidP="00FE71A5">
                      <w:pPr>
                        <w:numPr>
                          <w:ilvl w:val="0"/>
                          <w:numId w:val="12"/>
                        </w:numPr>
                        <w:spacing w:after="30" w:line="360" w:lineRule="atLeast"/>
                        <w:ind w:left="0"/>
                        <w:textAlignment w:val="baseline"/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</w:pPr>
                      <w:r w:rsidRPr="00FE71A5"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  <w:t>the sense that there will be a resolution and the criminal will be punished</w:t>
                      </w:r>
                    </w:p>
                    <w:p w:rsidR="00FE71A5" w:rsidRPr="00FE71A5" w:rsidRDefault="00FE71A5" w:rsidP="00FE71A5">
                      <w:pPr>
                        <w:numPr>
                          <w:ilvl w:val="0"/>
                          <w:numId w:val="12"/>
                        </w:numPr>
                        <w:spacing w:after="30" w:line="360" w:lineRule="atLeast"/>
                        <w:ind w:left="0"/>
                        <w:textAlignment w:val="baseline"/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</w:pPr>
                      <w:r w:rsidRPr="00FE71A5"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  <w:t>the victims of crime and the inclusion of suffering</w:t>
                      </w:r>
                    </w:p>
                    <w:p w:rsidR="00FE71A5" w:rsidRPr="00FE71A5" w:rsidRDefault="00FE71A5" w:rsidP="00FE71A5">
                      <w:pPr>
                        <w:numPr>
                          <w:ilvl w:val="0"/>
                          <w:numId w:val="12"/>
                        </w:numPr>
                        <w:spacing w:after="30" w:line="360" w:lineRule="atLeast"/>
                        <w:ind w:left="0"/>
                        <w:textAlignment w:val="baseline"/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</w:pPr>
                      <w:r w:rsidRPr="00FE71A5"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  <w:t>the central motifs of love, money, danger and death</w:t>
                      </w:r>
                    </w:p>
                    <w:p w:rsidR="00FE71A5" w:rsidRPr="00FE71A5" w:rsidRDefault="00FE71A5" w:rsidP="00FE71A5">
                      <w:pPr>
                        <w:numPr>
                          <w:ilvl w:val="0"/>
                          <w:numId w:val="12"/>
                        </w:numPr>
                        <w:spacing w:after="30" w:line="360" w:lineRule="atLeast"/>
                        <w:ind w:left="0"/>
                        <w:textAlignment w:val="baseline"/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</w:pPr>
                      <w:r w:rsidRPr="00FE71A5"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  <w:t>punishment, justice, retribution, injustice, accusation, the legal system, criminal trials and courtroom dramas, imprisonment, death</w:t>
                      </w:r>
                    </w:p>
                    <w:p w:rsidR="00FE71A5" w:rsidRPr="00FE71A5" w:rsidRDefault="00FE71A5" w:rsidP="00FE71A5">
                      <w:pPr>
                        <w:numPr>
                          <w:ilvl w:val="0"/>
                          <w:numId w:val="12"/>
                        </w:numPr>
                        <w:spacing w:after="30" w:line="360" w:lineRule="atLeast"/>
                        <w:ind w:left="0"/>
                        <w:textAlignment w:val="baseline"/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</w:pPr>
                      <w:r w:rsidRPr="00FE71A5"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  <w:t>the structural patterning of the text as it moves through a series of crises to some sense of order</w:t>
                      </w:r>
                    </w:p>
                    <w:p w:rsidR="00FE71A5" w:rsidRPr="00FE71A5" w:rsidRDefault="00FE71A5" w:rsidP="00FE71A5">
                      <w:pPr>
                        <w:numPr>
                          <w:ilvl w:val="0"/>
                          <w:numId w:val="12"/>
                        </w:numPr>
                        <w:spacing w:after="30" w:line="360" w:lineRule="atLeast"/>
                        <w:ind w:left="0"/>
                        <w:textAlignment w:val="baseline"/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</w:pPr>
                      <w:r w:rsidRPr="00FE71A5"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  <w:t>the specific focus on plotting</w:t>
                      </w:r>
                    </w:p>
                    <w:p w:rsidR="00FE71A5" w:rsidRPr="00FE71A5" w:rsidRDefault="00FE71A5" w:rsidP="00FE71A5">
                      <w:pPr>
                        <w:numPr>
                          <w:ilvl w:val="0"/>
                          <w:numId w:val="12"/>
                        </w:numPr>
                        <w:spacing w:after="30" w:line="360" w:lineRule="atLeast"/>
                        <w:ind w:left="0"/>
                        <w:textAlignment w:val="baseline"/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</w:pPr>
                      <w:r w:rsidRPr="00FE71A5"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  <w:t>the way that language is used in the world that is created; there may be use of a criminal register, legal register, police register</w:t>
                      </w:r>
                    </w:p>
                    <w:p w:rsidR="00FE71A5" w:rsidRPr="00FE71A5" w:rsidRDefault="00FE71A5" w:rsidP="00FE71A5">
                      <w:pPr>
                        <w:numPr>
                          <w:ilvl w:val="0"/>
                          <w:numId w:val="12"/>
                        </w:numPr>
                        <w:spacing w:after="30" w:line="360" w:lineRule="atLeast"/>
                        <w:ind w:left="0"/>
                        <w:textAlignment w:val="baseline"/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</w:pPr>
                      <w:r w:rsidRPr="00FE71A5"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  <w:t>the way that crime writing is used to comment on society, particularly the representation of society at particular historical periods</w:t>
                      </w:r>
                    </w:p>
                    <w:p w:rsidR="00FE71A5" w:rsidRPr="00FE71A5" w:rsidRDefault="00FE71A5" w:rsidP="00FE71A5">
                      <w:pPr>
                        <w:numPr>
                          <w:ilvl w:val="0"/>
                          <w:numId w:val="12"/>
                        </w:numPr>
                        <w:spacing w:after="30" w:line="360" w:lineRule="atLeast"/>
                        <w:ind w:left="0"/>
                        <w:textAlignment w:val="baseline"/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</w:pPr>
                      <w:r w:rsidRPr="00FE71A5">
                        <w:rPr>
                          <w:rFonts w:ascii="Helvetica" w:eastAsia="Times New Roman" w:hAnsi="Helvetica" w:cs="Helvetica"/>
                          <w:color w:val="4C4C4B"/>
                          <w:sz w:val="20"/>
                          <w:szCs w:val="20"/>
                          <w:lang w:eastAsia="en-GB"/>
                        </w:rPr>
                        <w:t>ultimately, how crime stories affect audiences and readers, creating suspense, repugnance, excitement and relief.</w:t>
                      </w:r>
                    </w:p>
                    <w:p w:rsidR="00FE71A5" w:rsidRPr="00FE71A5" w:rsidRDefault="00FE71A5">
                      <w:pPr>
                        <w:rPr>
                          <w:rFonts w:ascii="Book Antiqua" w:hAnsi="Book Antiqua"/>
                          <w:sz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692A">
        <w:br w:type="page"/>
      </w:r>
    </w:p>
    <w:p w:rsidR="000003E5" w:rsidRDefault="005F28EB" w:rsidP="000003E5">
      <w:pPr>
        <w:ind w:firstLine="72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5381624</wp:posOffset>
                </wp:positionV>
                <wp:extent cx="6124575" cy="8667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8EB" w:rsidRPr="005F28EB" w:rsidRDefault="005F28EB" w:rsidP="005F28EB">
                            <w:pPr>
                              <w:jc w:val="center"/>
                              <w:rPr>
                                <w:rFonts w:ascii="Book Antiqua" w:hAnsi="Book Antiqua"/>
                                <w:sz w:val="4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40"/>
                              </w:rPr>
                              <w:t xml:space="preserve">For more resources, including literacy support, visit </w:t>
                            </w:r>
                            <w:r w:rsidRPr="005F28EB">
                              <w:rPr>
                                <w:rFonts w:ascii="Book Antiqua" w:hAnsi="Book Antiqua"/>
                                <w:sz w:val="40"/>
                              </w:rPr>
                              <w:t>www.deastonenglish.com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32" type="#_x0000_t202" style="position:absolute;left:0;text-align:left;margin-left:60pt;margin-top:423.75pt;width:482.25pt;height:68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">
                <v:textbox>
                  <w:txbxContent>
                    <w:p w:rsidR="005F28EB" w:rsidRPr="005F28EB" w:rsidRDefault="005F28EB" w:rsidP="005F28EB">
                      <w:pPr>
                        <w:jc w:val="center"/>
                        <w:rPr>
                          <w:rFonts w:ascii="Book Antiqua" w:hAnsi="Book Antiqua"/>
                          <w:sz w:val="40"/>
                        </w:rPr>
                      </w:pPr>
                      <w:r>
                        <w:rPr>
                          <w:rFonts w:ascii="Book Antiqua" w:hAnsi="Book Antiqua"/>
                          <w:sz w:val="40"/>
                        </w:rPr>
                        <w:t xml:space="preserve">For more resources, including literacy support, visit </w:t>
                      </w:r>
                      <w:r w:rsidRPr="005F28EB">
                        <w:rPr>
                          <w:rFonts w:ascii="Book Antiqua" w:hAnsi="Book Antiqua"/>
                          <w:sz w:val="40"/>
                        </w:rPr>
                        <w:t>www.deastonenglish.com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7C46">
        <w:rPr>
          <w:rFonts w:ascii="Book Antiqua" w:hAnsi="Book Antiqua"/>
          <w:b/>
          <w:noProof/>
          <w:sz w:val="72"/>
          <w:lang w:eastAsia="en-GB"/>
        </w:rPr>
        <w:drawing>
          <wp:anchor distT="0" distB="0" distL="114300" distR="114300" simplePos="0" relativeHeight="251737088" behindDoc="1" locked="0" layoutInCell="1" allowOverlap="1" wp14:anchorId="2ED59651" wp14:editId="52F48022">
            <wp:simplePos x="0" y="0"/>
            <wp:positionH relativeFrom="column">
              <wp:posOffset>2362200</wp:posOffset>
            </wp:positionH>
            <wp:positionV relativeFrom="paragraph">
              <wp:posOffset>1247775</wp:posOffset>
            </wp:positionV>
            <wp:extent cx="2819400" cy="3525864"/>
            <wp:effectExtent l="228600" t="228600" r="228600" b="227330"/>
            <wp:wrapNone/>
            <wp:docPr id="10" name="Picture 6" descr="deaston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stonlar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646" cy="352867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03E5" w:rsidSect="000B7C46">
      <w:pgSz w:w="11906" w:h="16838"/>
      <w:pgMar w:top="0" w:right="1440" w:bottom="1440" w:left="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92A" w:rsidRDefault="00FB692A" w:rsidP="00FB692A">
      <w:pPr>
        <w:spacing w:after="0" w:line="240" w:lineRule="auto"/>
      </w:pPr>
      <w:r>
        <w:separator/>
      </w:r>
    </w:p>
  </w:endnote>
  <w:endnote w:type="continuationSeparator" w:id="0">
    <w:p w:rsidR="00FB692A" w:rsidRDefault="00FB692A" w:rsidP="00FB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altName w:val="Minion Pro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92A" w:rsidRDefault="00FB692A" w:rsidP="00FB692A">
      <w:pPr>
        <w:spacing w:after="0" w:line="240" w:lineRule="auto"/>
      </w:pPr>
      <w:r>
        <w:separator/>
      </w:r>
    </w:p>
  </w:footnote>
  <w:footnote w:type="continuationSeparator" w:id="0">
    <w:p w:rsidR="00FB692A" w:rsidRDefault="00FB692A" w:rsidP="00FB69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037CA"/>
    <w:multiLevelType w:val="hybridMultilevel"/>
    <w:tmpl w:val="EE8C1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F7108"/>
    <w:multiLevelType w:val="hybridMultilevel"/>
    <w:tmpl w:val="F64E97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53A58"/>
    <w:multiLevelType w:val="hybridMultilevel"/>
    <w:tmpl w:val="8DD48CA4"/>
    <w:lvl w:ilvl="0" w:tplc="F4DAE6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9E472B"/>
    <w:multiLevelType w:val="hybridMultilevel"/>
    <w:tmpl w:val="DA28D4A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7676B"/>
    <w:multiLevelType w:val="hybridMultilevel"/>
    <w:tmpl w:val="EBD60112"/>
    <w:lvl w:ilvl="0" w:tplc="24949378">
      <w:start w:val="1"/>
      <w:numFmt w:val="decimalZero"/>
      <w:lvlText w:val="%1."/>
      <w:lvlJc w:val="left"/>
      <w:pPr>
        <w:ind w:left="2672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392" w:hanging="360"/>
      </w:pPr>
    </w:lvl>
    <w:lvl w:ilvl="2" w:tplc="0809001B" w:tentative="1">
      <w:start w:val="1"/>
      <w:numFmt w:val="lowerRoman"/>
      <w:lvlText w:val="%3."/>
      <w:lvlJc w:val="right"/>
      <w:pPr>
        <w:ind w:left="4112" w:hanging="180"/>
      </w:pPr>
    </w:lvl>
    <w:lvl w:ilvl="3" w:tplc="0809000F" w:tentative="1">
      <w:start w:val="1"/>
      <w:numFmt w:val="decimal"/>
      <w:lvlText w:val="%4."/>
      <w:lvlJc w:val="left"/>
      <w:pPr>
        <w:ind w:left="4832" w:hanging="360"/>
      </w:pPr>
    </w:lvl>
    <w:lvl w:ilvl="4" w:tplc="08090019" w:tentative="1">
      <w:start w:val="1"/>
      <w:numFmt w:val="lowerLetter"/>
      <w:lvlText w:val="%5."/>
      <w:lvlJc w:val="left"/>
      <w:pPr>
        <w:ind w:left="5552" w:hanging="360"/>
      </w:pPr>
    </w:lvl>
    <w:lvl w:ilvl="5" w:tplc="0809001B" w:tentative="1">
      <w:start w:val="1"/>
      <w:numFmt w:val="lowerRoman"/>
      <w:lvlText w:val="%6."/>
      <w:lvlJc w:val="right"/>
      <w:pPr>
        <w:ind w:left="6272" w:hanging="180"/>
      </w:pPr>
    </w:lvl>
    <w:lvl w:ilvl="6" w:tplc="0809000F" w:tentative="1">
      <w:start w:val="1"/>
      <w:numFmt w:val="decimal"/>
      <w:lvlText w:val="%7."/>
      <w:lvlJc w:val="left"/>
      <w:pPr>
        <w:ind w:left="6992" w:hanging="360"/>
      </w:pPr>
    </w:lvl>
    <w:lvl w:ilvl="7" w:tplc="08090019" w:tentative="1">
      <w:start w:val="1"/>
      <w:numFmt w:val="lowerLetter"/>
      <w:lvlText w:val="%8."/>
      <w:lvlJc w:val="left"/>
      <w:pPr>
        <w:ind w:left="7712" w:hanging="360"/>
      </w:pPr>
    </w:lvl>
    <w:lvl w:ilvl="8" w:tplc="0809001B" w:tentative="1">
      <w:start w:val="1"/>
      <w:numFmt w:val="lowerRoman"/>
      <w:lvlText w:val="%9."/>
      <w:lvlJc w:val="right"/>
      <w:pPr>
        <w:ind w:left="8432" w:hanging="180"/>
      </w:pPr>
    </w:lvl>
  </w:abstractNum>
  <w:abstractNum w:abstractNumId="5" w15:restartNumberingAfterBreak="0">
    <w:nsid w:val="3B9B6B59"/>
    <w:multiLevelType w:val="hybridMultilevel"/>
    <w:tmpl w:val="863652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501DB8"/>
    <w:multiLevelType w:val="hybridMultilevel"/>
    <w:tmpl w:val="76BA53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A44F49"/>
    <w:multiLevelType w:val="multilevel"/>
    <w:tmpl w:val="DFB6C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540C80"/>
    <w:multiLevelType w:val="hybridMultilevel"/>
    <w:tmpl w:val="88B87492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68D90806"/>
    <w:multiLevelType w:val="hybridMultilevel"/>
    <w:tmpl w:val="8DD48CA4"/>
    <w:lvl w:ilvl="0" w:tplc="F4DAE6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7F07660"/>
    <w:multiLevelType w:val="hybridMultilevel"/>
    <w:tmpl w:val="B25051F6"/>
    <w:lvl w:ilvl="0" w:tplc="E9BC9794">
      <w:start w:val="1"/>
      <w:numFmt w:val="bullet"/>
      <w:lvlText w:val=""/>
      <w:lvlJc w:val="left"/>
      <w:pPr>
        <w:ind w:left="171" w:firstLine="396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327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1" w15:restartNumberingAfterBreak="0">
    <w:nsid w:val="78621665"/>
    <w:multiLevelType w:val="hybridMultilevel"/>
    <w:tmpl w:val="4FBE85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2"/>
  </w:num>
  <w:num w:numId="5">
    <w:abstractNumId w:val="9"/>
  </w:num>
  <w:num w:numId="6">
    <w:abstractNumId w:val="3"/>
  </w:num>
  <w:num w:numId="7">
    <w:abstractNumId w:val="0"/>
  </w:num>
  <w:num w:numId="8">
    <w:abstractNumId w:val="1"/>
  </w:num>
  <w:num w:numId="9">
    <w:abstractNumId w:val="5"/>
  </w:num>
  <w:num w:numId="10">
    <w:abstractNumId w:val="6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055"/>
    <w:rsid w:val="000003E5"/>
    <w:rsid w:val="00013BFE"/>
    <w:rsid w:val="0004125C"/>
    <w:rsid w:val="00042990"/>
    <w:rsid w:val="00053E4C"/>
    <w:rsid w:val="00073CA5"/>
    <w:rsid w:val="00094693"/>
    <w:rsid w:val="000B7C46"/>
    <w:rsid w:val="000C265F"/>
    <w:rsid w:val="000F1BCE"/>
    <w:rsid w:val="00114B8A"/>
    <w:rsid w:val="001256F0"/>
    <w:rsid w:val="00174048"/>
    <w:rsid w:val="00185281"/>
    <w:rsid w:val="00193EDD"/>
    <w:rsid w:val="001E1755"/>
    <w:rsid w:val="00221362"/>
    <w:rsid w:val="00226073"/>
    <w:rsid w:val="002336E8"/>
    <w:rsid w:val="002444A5"/>
    <w:rsid w:val="002933B7"/>
    <w:rsid w:val="003333F1"/>
    <w:rsid w:val="00362D16"/>
    <w:rsid w:val="00367E2F"/>
    <w:rsid w:val="003B760A"/>
    <w:rsid w:val="003D5388"/>
    <w:rsid w:val="003E05AC"/>
    <w:rsid w:val="003E12B2"/>
    <w:rsid w:val="003F1605"/>
    <w:rsid w:val="004001C8"/>
    <w:rsid w:val="004241B3"/>
    <w:rsid w:val="004245CF"/>
    <w:rsid w:val="0042737D"/>
    <w:rsid w:val="00446607"/>
    <w:rsid w:val="00462E11"/>
    <w:rsid w:val="004907CD"/>
    <w:rsid w:val="00495076"/>
    <w:rsid w:val="00496ACA"/>
    <w:rsid w:val="004A2EEA"/>
    <w:rsid w:val="004C7AE0"/>
    <w:rsid w:val="004F5508"/>
    <w:rsid w:val="00512B4F"/>
    <w:rsid w:val="005250A8"/>
    <w:rsid w:val="00526C02"/>
    <w:rsid w:val="00535C3F"/>
    <w:rsid w:val="00544D90"/>
    <w:rsid w:val="005B0F73"/>
    <w:rsid w:val="005B218F"/>
    <w:rsid w:val="005D7504"/>
    <w:rsid w:val="005F28EB"/>
    <w:rsid w:val="0061349A"/>
    <w:rsid w:val="0062257C"/>
    <w:rsid w:val="00635A51"/>
    <w:rsid w:val="00673F89"/>
    <w:rsid w:val="006B13B4"/>
    <w:rsid w:val="006D4232"/>
    <w:rsid w:val="006E2CBE"/>
    <w:rsid w:val="006E7D53"/>
    <w:rsid w:val="006F00B9"/>
    <w:rsid w:val="00730789"/>
    <w:rsid w:val="00754D8C"/>
    <w:rsid w:val="007D38A2"/>
    <w:rsid w:val="007E71BE"/>
    <w:rsid w:val="007F38D0"/>
    <w:rsid w:val="0080666D"/>
    <w:rsid w:val="008718E6"/>
    <w:rsid w:val="00873D77"/>
    <w:rsid w:val="00887D67"/>
    <w:rsid w:val="008B72C9"/>
    <w:rsid w:val="008E032B"/>
    <w:rsid w:val="008E11A1"/>
    <w:rsid w:val="009015B3"/>
    <w:rsid w:val="00914050"/>
    <w:rsid w:val="0092666D"/>
    <w:rsid w:val="009412FA"/>
    <w:rsid w:val="00992819"/>
    <w:rsid w:val="009A686F"/>
    <w:rsid w:val="009F18FE"/>
    <w:rsid w:val="009F295F"/>
    <w:rsid w:val="00A05927"/>
    <w:rsid w:val="00A14EE4"/>
    <w:rsid w:val="00A1549C"/>
    <w:rsid w:val="00A35681"/>
    <w:rsid w:val="00A47756"/>
    <w:rsid w:val="00A624CD"/>
    <w:rsid w:val="00A63584"/>
    <w:rsid w:val="00A70881"/>
    <w:rsid w:val="00A9228D"/>
    <w:rsid w:val="00A92920"/>
    <w:rsid w:val="00AA6692"/>
    <w:rsid w:val="00B20A4B"/>
    <w:rsid w:val="00B31CAC"/>
    <w:rsid w:val="00B32443"/>
    <w:rsid w:val="00B331DE"/>
    <w:rsid w:val="00B4584C"/>
    <w:rsid w:val="00B5011C"/>
    <w:rsid w:val="00B921C8"/>
    <w:rsid w:val="00BB0FDD"/>
    <w:rsid w:val="00BC0BB1"/>
    <w:rsid w:val="00BE63EA"/>
    <w:rsid w:val="00C070EE"/>
    <w:rsid w:val="00C11A21"/>
    <w:rsid w:val="00C266BC"/>
    <w:rsid w:val="00C70FB0"/>
    <w:rsid w:val="00C7229E"/>
    <w:rsid w:val="00C972E1"/>
    <w:rsid w:val="00CB255C"/>
    <w:rsid w:val="00CF6757"/>
    <w:rsid w:val="00D852A7"/>
    <w:rsid w:val="00D87402"/>
    <w:rsid w:val="00D96E56"/>
    <w:rsid w:val="00DC5055"/>
    <w:rsid w:val="00DC5482"/>
    <w:rsid w:val="00DF0A17"/>
    <w:rsid w:val="00E171EC"/>
    <w:rsid w:val="00E2748E"/>
    <w:rsid w:val="00E30894"/>
    <w:rsid w:val="00E8140C"/>
    <w:rsid w:val="00E8160C"/>
    <w:rsid w:val="00E84EC4"/>
    <w:rsid w:val="00ED1BA7"/>
    <w:rsid w:val="00EF171B"/>
    <w:rsid w:val="00F2381C"/>
    <w:rsid w:val="00F436C8"/>
    <w:rsid w:val="00F52667"/>
    <w:rsid w:val="00F538F3"/>
    <w:rsid w:val="00FA472C"/>
    <w:rsid w:val="00FB692A"/>
    <w:rsid w:val="00FD36CB"/>
    <w:rsid w:val="00FE71A5"/>
    <w:rsid w:val="00FF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82981B-E404-4CA6-83E0-3D7A9F982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5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5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56F0"/>
    <w:pPr>
      <w:ind w:left="720"/>
      <w:contextualSpacing/>
    </w:pPr>
  </w:style>
  <w:style w:type="paragraph" w:customStyle="1" w:styleId="Pa5">
    <w:name w:val="Pa5"/>
    <w:basedOn w:val="Normal"/>
    <w:next w:val="Normal"/>
    <w:uiPriority w:val="99"/>
    <w:rsid w:val="00495076"/>
    <w:pPr>
      <w:autoSpaceDE w:val="0"/>
      <w:autoSpaceDN w:val="0"/>
      <w:adjustRightInd w:val="0"/>
      <w:spacing w:after="0" w:line="201" w:lineRule="atLeast"/>
    </w:pPr>
    <w:rPr>
      <w:rFonts w:ascii="Minion Pro" w:hAnsi="Minion Pro"/>
      <w:sz w:val="24"/>
      <w:szCs w:val="24"/>
    </w:rPr>
  </w:style>
  <w:style w:type="paragraph" w:customStyle="1" w:styleId="Pa6">
    <w:name w:val="Pa6"/>
    <w:basedOn w:val="Normal"/>
    <w:next w:val="Normal"/>
    <w:uiPriority w:val="99"/>
    <w:rsid w:val="00495076"/>
    <w:pPr>
      <w:autoSpaceDE w:val="0"/>
      <w:autoSpaceDN w:val="0"/>
      <w:adjustRightInd w:val="0"/>
      <w:spacing w:after="0" w:line="201" w:lineRule="atLeast"/>
    </w:pPr>
    <w:rPr>
      <w:rFonts w:ascii="Minion Pro" w:hAnsi="Minion Pro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15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FA472C"/>
  </w:style>
  <w:style w:type="paragraph" w:styleId="BalloonText">
    <w:name w:val="Balloon Text"/>
    <w:basedOn w:val="Normal"/>
    <w:link w:val="BalloonTextChar"/>
    <w:uiPriority w:val="99"/>
    <w:semiHidden/>
    <w:unhideWhenUsed/>
    <w:rsid w:val="00DC5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4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6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92A"/>
  </w:style>
  <w:style w:type="paragraph" w:styleId="Footer">
    <w:name w:val="footer"/>
    <w:basedOn w:val="Normal"/>
    <w:link w:val="FooterChar"/>
    <w:uiPriority w:val="99"/>
    <w:unhideWhenUsed/>
    <w:rsid w:val="00FB6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3148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09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4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57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31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40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57183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270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406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61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508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6235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427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2330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1988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36295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6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6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25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58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4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6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8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0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1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9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498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10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70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475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39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27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88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5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1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7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4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77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53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30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6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90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9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012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6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63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0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60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0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45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01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6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26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8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3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6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3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6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9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64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8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62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7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2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4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81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71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09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12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7305B-5220-46B2-8B60-0CA4CAA70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slp</dc:creator>
  <cp:lastModifiedBy>Sarah Peacock (De Aston School Market Rasen)</cp:lastModifiedBy>
  <cp:revision>5</cp:revision>
  <cp:lastPrinted>2017-06-15T09:32:00Z</cp:lastPrinted>
  <dcterms:created xsi:type="dcterms:W3CDTF">2017-06-22T10:47:00Z</dcterms:created>
  <dcterms:modified xsi:type="dcterms:W3CDTF">2019-06-24T14:23:00Z</dcterms:modified>
</cp:coreProperties>
</file>